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108" w:type="dxa"/>
        <w:tblLayout w:type="fixed"/>
        <w:tblLook w:val="0000" w:firstRow="0" w:lastRow="0" w:firstColumn="0" w:lastColumn="0" w:noHBand="0" w:noVBand="0"/>
      </w:tblPr>
      <w:tblGrid>
        <w:gridCol w:w="3960"/>
        <w:gridCol w:w="4500"/>
        <w:gridCol w:w="2172"/>
      </w:tblGrid>
      <w:tr w:rsidR="00FB18C8" w:rsidRPr="00497FB3" w:rsidTr="001E73F2">
        <w:trPr>
          <w:trHeight w:val="3330"/>
        </w:trPr>
        <w:tc>
          <w:tcPr>
            <w:tcW w:w="3960" w:type="dxa"/>
            <w:tcBorders>
              <w:bottom w:val="single" w:sz="4" w:space="0" w:color="auto"/>
            </w:tcBorders>
          </w:tcPr>
          <w:p w:rsidR="00FB18C8" w:rsidRPr="00497FB3" w:rsidRDefault="00FB18C8" w:rsidP="001E73F2">
            <w:pPr>
              <w:pStyle w:val="Heading1"/>
              <w:rPr>
                <w:rFonts w:ascii="Comic Sans MS" w:hAnsi="Comic Sans MS"/>
                <w:sz w:val="20"/>
              </w:rPr>
            </w:pPr>
            <w:bookmarkStart w:id="0" w:name="_GoBack"/>
            <w:bookmarkEnd w:id="0"/>
          </w:p>
          <w:p w:rsidR="00FB18C8" w:rsidRPr="00497FB3" w:rsidRDefault="00DF3798" w:rsidP="001E73F2">
            <w:pPr>
              <w:pStyle w:val="Heading1"/>
              <w:rPr>
                <w:rFonts w:ascii="Comic Sans MS" w:hAnsi="Comic Sans MS"/>
                <w:sz w:val="20"/>
              </w:rPr>
            </w:pPr>
            <w:r>
              <w:rPr>
                <w:rFonts w:ascii="Comic Sans MS" w:hAnsi="Comic Sans MS"/>
                <w:sz w:val="20"/>
              </w:rPr>
              <w:t>MAURICEWOOD PRIMARY SCHOOL</w:t>
            </w:r>
          </w:p>
          <w:p w:rsidR="00FB18C8" w:rsidRDefault="00DF3798" w:rsidP="001E73F2">
            <w:pPr>
              <w:rPr>
                <w:rFonts w:ascii="Comic Sans MS" w:hAnsi="Comic Sans MS"/>
                <w:sz w:val="20"/>
              </w:rPr>
            </w:pPr>
            <w:r>
              <w:rPr>
                <w:rFonts w:ascii="Comic Sans MS" w:hAnsi="Comic Sans MS"/>
                <w:sz w:val="20"/>
              </w:rPr>
              <w:t xml:space="preserve">11 </w:t>
            </w:r>
            <w:proofErr w:type="spellStart"/>
            <w:r>
              <w:rPr>
                <w:rFonts w:ascii="Comic Sans MS" w:hAnsi="Comic Sans MS"/>
                <w:sz w:val="20"/>
              </w:rPr>
              <w:t>Muirhead</w:t>
            </w:r>
            <w:proofErr w:type="spellEnd"/>
            <w:r>
              <w:rPr>
                <w:rFonts w:ascii="Comic Sans MS" w:hAnsi="Comic Sans MS"/>
                <w:sz w:val="20"/>
              </w:rPr>
              <w:t xml:space="preserve"> Place</w:t>
            </w:r>
          </w:p>
          <w:p w:rsidR="00DF3798" w:rsidRDefault="00DF3798" w:rsidP="001E73F2">
            <w:pPr>
              <w:rPr>
                <w:rFonts w:ascii="Comic Sans MS" w:hAnsi="Comic Sans MS"/>
                <w:sz w:val="20"/>
              </w:rPr>
            </w:pPr>
            <w:r>
              <w:rPr>
                <w:rFonts w:ascii="Comic Sans MS" w:hAnsi="Comic Sans MS"/>
                <w:sz w:val="20"/>
              </w:rPr>
              <w:t>Penicuik</w:t>
            </w:r>
          </w:p>
          <w:p w:rsidR="00DF3798" w:rsidRDefault="00DF3798" w:rsidP="001E73F2">
            <w:pPr>
              <w:rPr>
                <w:rFonts w:ascii="Comic Sans MS" w:hAnsi="Comic Sans MS"/>
                <w:sz w:val="20"/>
              </w:rPr>
            </w:pPr>
            <w:r>
              <w:rPr>
                <w:rFonts w:ascii="Comic Sans MS" w:hAnsi="Comic Sans MS"/>
                <w:sz w:val="20"/>
              </w:rPr>
              <w:t>Midlothian</w:t>
            </w:r>
          </w:p>
          <w:p w:rsidR="00DF3798" w:rsidRPr="00497FB3" w:rsidRDefault="00DF3798" w:rsidP="001E73F2">
            <w:pPr>
              <w:rPr>
                <w:rFonts w:ascii="Comic Sans MS" w:hAnsi="Comic Sans MS"/>
                <w:sz w:val="20"/>
              </w:rPr>
            </w:pPr>
            <w:r>
              <w:rPr>
                <w:rFonts w:ascii="Comic Sans MS" w:hAnsi="Comic Sans MS"/>
                <w:sz w:val="20"/>
              </w:rPr>
              <w:t>EH26 0LE</w:t>
            </w:r>
          </w:p>
          <w:p w:rsidR="00FB18C8" w:rsidRDefault="00FB18C8" w:rsidP="001E73F2">
            <w:pPr>
              <w:rPr>
                <w:rFonts w:ascii="Comic Sans MS" w:hAnsi="Comic Sans MS"/>
                <w:b/>
                <w:sz w:val="20"/>
              </w:rPr>
            </w:pPr>
          </w:p>
          <w:p w:rsidR="00FB18C8" w:rsidRDefault="00FB18C8" w:rsidP="001E73F2">
            <w:pPr>
              <w:rPr>
                <w:rFonts w:ascii="Comic Sans MS" w:hAnsi="Comic Sans MS"/>
                <w:kern w:val="18"/>
                <w:sz w:val="20"/>
              </w:rPr>
            </w:pPr>
            <w:r w:rsidRPr="00497FB3">
              <w:rPr>
                <w:rFonts w:ascii="Comic Sans MS" w:hAnsi="Comic Sans MS"/>
                <w:b/>
                <w:sz w:val="20"/>
              </w:rPr>
              <w:t>Head</w:t>
            </w:r>
            <w:r>
              <w:rPr>
                <w:rFonts w:ascii="Comic Sans MS" w:hAnsi="Comic Sans MS"/>
                <w:b/>
                <w:sz w:val="20"/>
              </w:rPr>
              <w:t xml:space="preserve"> T</w:t>
            </w:r>
            <w:r w:rsidRPr="00497FB3">
              <w:rPr>
                <w:rFonts w:ascii="Comic Sans MS" w:hAnsi="Comic Sans MS"/>
                <w:b/>
                <w:sz w:val="20"/>
              </w:rPr>
              <w:t xml:space="preserve">eacher:  </w:t>
            </w:r>
            <w:r w:rsidR="00140263">
              <w:rPr>
                <w:rFonts w:ascii="Comic Sans MS" w:hAnsi="Comic Sans MS"/>
                <w:b/>
                <w:sz w:val="20"/>
              </w:rPr>
              <w:t xml:space="preserve">Mrs </w:t>
            </w:r>
            <w:r w:rsidR="00DF3798">
              <w:rPr>
                <w:rFonts w:ascii="Comic Sans MS" w:hAnsi="Comic Sans MS"/>
                <w:b/>
                <w:sz w:val="20"/>
              </w:rPr>
              <w:t>J Mouat</w:t>
            </w:r>
          </w:p>
          <w:p w:rsidR="00FB18C8" w:rsidRDefault="00FB18C8" w:rsidP="001E73F2">
            <w:pPr>
              <w:rPr>
                <w:rFonts w:ascii="Comic Sans MS" w:hAnsi="Comic Sans MS"/>
                <w:kern w:val="18"/>
                <w:sz w:val="20"/>
              </w:rPr>
            </w:pPr>
          </w:p>
          <w:p w:rsidR="00FB18C8" w:rsidRDefault="00FB18C8" w:rsidP="001E73F2">
            <w:pPr>
              <w:rPr>
                <w:rFonts w:ascii="Comic Sans MS" w:hAnsi="Comic Sans MS"/>
                <w:kern w:val="18"/>
                <w:sz w:val="20"/>
              </w:rPr>
            </w:pPr>
            <w:r>
              <w:rPr>
                <w:rFonts w:ascii="Comic Sans MS" w:hAnsi="Comic Sans MS"/>
                <w:kern w:val="18"/>
                <w:sz w:val="20"/>
              </w:rPr>
              <w:t>T</w:t>
            </w:r>
            <w:r w:rsidRPr="00497FB3">
              <w:rPr>
                <w:rFonts w:ascii="Comic Sans MS" w:hAnsi="Comic Sans MS"/>
                <w:kern w:val="18"/>
                <w:sz w:val="20"/>
              </w:rPr>
              <w:t>el</w:t>
            </w:r>
            <w:r>
              <w:rPr>
                <w:rFonts w:ascii="Comic Sans MS" w:hAnsi="Comic Sans MS"/>
                <w:kern w:val="18"/>
                <w:sz w:val="20"/>
              </w:rPr>
              <w:t xml:space="preserve">:   0131 271 </w:t>
            </w:r>
            <w:r w:rsidR="00DF3798">
              <w:rPr>
                <w:rFonts w:ascii="Comic Sans MS" w:hAnsi="Comic Sans MS"/>
                <w:kern w:val="18"/>
                <w:sz w:val="20"/>
              </w:rPr>
              <w:t>4630</w:t>
            </w:r>
          </w:p>
          <w:p w:rsidR="00FB18C8" w:rsidRDefault="00DF3798" w:rsidP="00DF3798">
            <w:pPr>
              <w:tabs>
                <w:tab w:val="left" w:pos="3890"/>
              </w:tabs>
              <w:ind w:right="-438"/>
            </w:pPr>
            <w:r>
              <w:rPr>
                <w:rFonts w:ascii="Comic Sans MS" w:hAnsi="Comic Sans MS"/>
                <w:kern w:val="18"/>
                <w:sz w:val="20"/>
              </w:rPr>
              <w:t>Email:</w:t>
            </w:r>
            <w:hyperlink r:id="rId7" w:history="1">
              <w:r w:rsidRPr="008F57F4">
                <w:rPr>
                  <w:rStyle w:val="Hyperlink"/>
                  <w:rFonts w:ascii="Comic Sans MS" w:hAnsi="Comic Sans MS"/>
                  <w:kern w:val="18"/>
                  <w:sz w:val="20"/>
                </w:rPr>
                <w:t>Mauricewood.PS@midlothian.gov.uk</w:t>
              </w:r>
            </w:hyperlink>
          </w:p>
          <w:p w:rsidR="00FB18C8" w:rsidRDefault="00FB18C8" w:rsidP="00DF3798">
            <w:pPr>
              <w:rPr>
                <w:rFonts w:ascii="Comic Sans MS" w:hAnsi="Comic Sans MS"/>
                <w:sz w:val="20"/>
              </w:rPr>
            </w:pPr>
            <w:r w:rsidRPr="00E9333A">
              <w:rPr>
                <w:rFonts w:ascii="Comic Sans MS" w:hAnsi="Comic Sans MS"/>
                <w:sz w:val="20"/>
              </w:rPr>
              <w:t>Twitter: @</w:t>
            </w:r>
            <w:proofErr w:type="spellStart"/>
            <w:r w:rsidR="00DF3798">
              <w:rPr>
                <w:rFonts w:ascii="Comic Sans MS" w:hAnsi="Comic Sans MS"/>
                <w:sz w:val="20"/>
              </w:rPr>
              <w:t>MauricewoodPS</w:t>
            </w:r>
            <w:proofErr w:type="spellEnd"/>
          </w:p>
          <w:p w:rsidR="00B71BBE" w:rsidRDefault="00B71BBE" w:rsidP="00DF3798">
            <w:pPr>
              <w:rPr>
                <w:rFonts w:ascii="Comic Sans MS" w:hAnsi="Comic Sans MS"/>
                <w:sz w:val="20"/>
              </w:rPr>
            </w:pPr>
            <w:r w:rsidRPr="00B71BBE">
              <w:rPr>
                <w:rFonts w:ascii="Comic Sans MS" w:hAnsi="Comic Sans MS"/>
                <w:sz w:val="20"/>
              </w:rPr>
              <w:t xml:space="preserve">App: Search </w:t>
            </w:r>
            <w:r w:rsidRPr="00B71BBE">
              <w:rPr>
                <w:rFonts w:ascii="Comic Sans MS" w:hAnsi="Comic Sans MS"/>
                <w:b/>
                <w:sz w:val="20"/>
              </w:rPr>
              <w:t>“School App for Parents”</w:t>
            </w:r>
          </w:p>
          <w:p w:rsidR="00B71BBE" w:rsidRDefault="00B71BBE" w:rsidP="00DF3798">
            <w:pPr>
              <w:rPr>
                <w:rFonts w:ascii="Comic Sans MS" w:hAnsi="Comic Sans MS"/>
                <w:sz w:val="20"/>
              </w:rPr>
            </w:pPr>
          </w:p>
          <w:p w:rsidR="00B71BBE" w:rsidRPr="00E9333A" w:rsidRDefault="00B71BBE" w:rsidP="00DF3798">
            <w:pPr>
              <w:rPr>
                <w:rFonts w:ascii="Comic Sans MS" w:hAnsi="Comic Sans MS"/>
                <w:sz w:val="20"/>
              </w:rPr>
            </w:pPr>
          </w:p>
        </w:tc>
        <w:tc>
          <w:tcPr>
            <w:tcW w:w="4500" w:type="dxa"/>
            <w:tcBorders>
              <w:bottom w:val="single" w:sz="4" w:space="0" w:color="auto"/>
            </w:tcBorders>
          </w:tcPr>
          <w:p w:rsidR="00FB18C8" w:rsidRPr="00497FB3" w:rsidRDefault="00FB18C8" w:rsidP="001E73F2">
            <w:pPr>
              <w:pStyle w:val="Heading1"/>
              <w:rPr>
                <w:rFonts w:ascii="Comic Sans MS" w:hAnsi="Comic Sans MS"/>
                <w:sz w:val="20"/>
              </w:rPr>
            </w:pPr>
          </w:p>
          <w:p w:rsidR="00FB18C8" w:rsidRPr="00A52D5B" w:rsidRDefault="00DF3798" w:rsidP="001E73F2">
            <w:pPr>
              <w:pStyle w:val="Heading1"/>
              <w:rPr>
                <w:rFonts w:ascii="Comic Sans MS" w:hAnsi="Comic Sans MS"/>
                <w:szCs w:val="18"/>
              </w:rPr>
            </w:pPr>
            <w:r>
              <w:rPr>
                <w:rFonts w:ascii="Comic Sans MS" w:hAnsi="Comic Sans MS" w:cs="Arial"/>
                <w:color w:val="000000"/>
                <w:szCs w:val="18"/>
              </w:rPr>
              <w:t xml:space="preserve">    </w:t>
            </w:r>
            <w:r w:rsidR="00FB18C8" w:rsidRPr="00A52D5B">
              <w:rPr>
                <w:rFonts w:ascii="Comic Sans MS" w:hAnsi="Comic Sans MS" w:cs="Arial"/>
                <w:color w:val="000000"/>
                <w:szCs w:val="18"/>
              </w:rPr>
              <w:t xml:space="preserve">Education, Communities and Economy </w:t>
            </w:r>
            <w:r w:rsidR="00FB18C8" w:rsidRPr="00A52D5B">
              <w:rPr>
                <w:rFonts w:ascii="Comic Sans MS" w:hAnsi="Comic Sans MS"/>
                <w:szCs w:val="18"/>
              </w:rPr>
              <w:t>Division</w:t>
            </w:r>
          </w:p>
          <w:p w:rsidR="00FB18C8" w:rsidRPr="00497FB3" w:rsidRDefault="00FB18C8" w:rsidP="001E73F2">
            <w:pPr>
              <w:rPr>
                <w:rFonts w:ascii="Comic Sans MS" w:hAnsi="Comic Sans MS"/>
                <w:sz w:val="20"/>
              </w:rPr>
            </w:pPr>
          </w:p>
          <w:p w:rsidR="00FB18C8" w:rsidRDefault="00FB18C8" w:rsidP="001E73F2">
            <w:pPr>
              <w:jc w:val="center"/>
              <w:rPr>
                <w:rFonts w:ascii="Comic Sans MS" w:hAnsi="Comic Sans MS"/>
                <w:sz w:val="20"/>
              </w:rPr>
            </w:pPr>
          </w:p>
          <w:p w:rsidR="00FB18C8" w:rsidRDefault="00FB18C8" w:rsidP="001E73F2">
            <w:pPr>
              <w:jc w:val="center"/>
              <w:rPr>
                <w:rFonts w:ascii="Comic Sans MS" w:hAnsi="Comic Sans MS"/>
                <w:sz w:val="20"/>
              </w:rPr>
            </w:pPr>
          </w:p>
          <w:p w:rsidR="00FB18C8" w:rsidRDefault="00FB18C8" w:rsidP="001E73F2">
            <w:pPr>
              <w:jc w:val="center"/>
              <w:rPr>
                <w:rFonts w:ascii="Comic Sans MS" w:hAnsi="Comic Sans MS"/>
                <w:sz w:val="20"/>
              </w:rPr>
            </w:pPr>
          </w:p>
          <w:p w:rsidR="00FB18C8" w:rsidRDefault="00FB18C8" w:rsidP="001E73F2">
            <w:pPr>
              <w:jc w:val="center"/>
              <w:rPr>
                <w:rFonts w:ascii="Comic Sans MS" w:hAnsi="Comic Sans MS"/>
                <w:sz w:val="20"/>
              </w:rPr>
            </w:pPr>
          </w:p>
          <w:p w:rsidR="00FB18C8" w:rsidRDefault="00FB18C8" w:rsidP="001E73F2">
            <w:pPr>
              <w:jc w:val="center"/>
              <w:rPr>
                <w:rFonts w:ascii="Comic Sans MS" w:hAnsi="Comic Sans MS"/>
                <w:sz w:val="20"/>
              </w:rPr>
            </w:pPr>
          </w:p>
          <w:p w:rsidR="00FB18C8" w:rsidRDefault="00FB18C8" w:rsidP="001E73F2">
            <w:pPr>
              <w:jc w:val="center"/>
              <w:rPr>
                <w:rFonts w:ascii="Comic Sans MS" w:hAnsi="Comic Sans MS"/>
                <w:sz w:val="20"/>
              </w:rPr>
            </w:pPr>
          </w:p>
          <w:p w:rsidR="00FB18C8" w:rsidRPr="00497FB3" w:rsidRDefault="00FB18C8" w:rsidP="001E73F2">
            <w:pPr>
              <w:jc w:val="center"/>
              <w:rPr>
                <w:rFonts w:ascii="Comic Sans MS" w:hAnsi="Comic Sans MS"/>
                <w:sz w:val="20"/>
              </w:rPr>
            </w:pPr>
          </w:p>
          <w:p w:rsidR="00FB18C8" w:rsidRPr="00497FB3" w:rsidRDefault="00B71BBE" w:rsidP="001E73F2">
            <w:pPr>
              <w:rPr>
                <w:rFonts w:ascii="Comic Sans MS" w:hAnsi="Comic Sans MS"/>
                <w:b/>
                <w:sz w:val="20"/>
              </w:rPr>
            </w:pPr>
            <w:r w:rsidRPr="005D76FD">
              <w:rPr>
                <w:noProof/>
                <w:sz w:val="20"/>
                <w:lang w:eastAsia="en-GB"/>
              </w:rPr>
              <w:drawing>
                <wp:anchor distT="0" distB="0" distL="114300" distR="114300" simplePos="0" relativeHeight="251663360" behindDoc="0" locked="0" layoutInCell="1" allowOverlap="1" wp14:anchorId="1A0AAE2C" wp14:editId="26C883DC">
                  <wp:simplePos x="0" y="0"/>
                  <wp:positionH relativeFrom="column">
                    <wp:posOffset>-142789</wp:posOffset>
                  </wp:positionH>
                  <wp:positionV relativeFrom="paragraph">
                    <wp:posOffset>269875</wp:posOffset>
                  </wp:positionV>
                  <wp:extent cx="420130" cy="395416"/>
                  <wp:effectExtent l="0" t="0" r="0" b="508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420130" cy="395416"/>
                          </a:xfrm>
                          <a:prstGeom prst="rect">
                            <a:avLst/>
                          </a:prstGeom>
                          <a:ln/>
                        </pic:spPr>
                      </pic:pic>
                    </a:graphicData>
                  </a:graphic>
                  <wp14:sizeRelH relativeFrom="margin">
                    <wp14:pctWidth>0</wp14:pctWidth>
                  </wp14:sizeRelH>
                  <wp14:sizeRelV relativeFrom="margin">
                    <wp14:pctHeight>0</wp14:pctHeight>
                  </wp14:sizeRelV>
                </wp:anchor>
              </w:drawing>
            </w:r>
          </w:p>
        </w:tc>
        <w:tc>
          <w:tcPr>
            <w:tcW w:w="2172" w:type="dxa"/>
            <w:tcBorders>
              <w:bottom w:val="single" w:sz="4" w:space="0" w:color="auto"/>
            </w:tcBorders>
          </w:tcPr>
          <w:p w:rsidR="00FB18C8" w:rsidRDefault="00DF3798" w:rsidP="001E73F2">
            <w:pPr>
              <w:jc w:val="center"/>
              <w:rPr>
                <w:rFonts w:ascii="Comic Sans MS" w:hAnsi="Comic Sans MS"/>
                <w:sz w:val="44"/>
              </w:rPr>
            </w:pPr>
            <w:r>
              <w:rPr>
                <w:noProof/>
                <w:lang w:eastAsia="en-GB"/>
              </w:rPr>
              <w:drawing>
                <wp:anchor distT="0" distB="0" distL="114300" distR="114300" simplePos="0" relativeHeight="251661312" behindDoc="0" locked="0" layoutInCell="1" allowOverlap="1" wp14:anchorId="22BFF7D9" wp14:editId="39940BA9">
                  <wp:simplePos x="0" y="0"/>
                  <wp:positionH relativeFrom="column">
                    <wp:posOffset>-35217</wp:posOffset>
                  </wp:positionH>
                  <wp:positionV relativeFrom="paragraph">
                    <wp:posOffset>4119</wp:posOffset>
                  </wp:positionV>
                  <wp:extent cx="1498343" cy="1029101"/>
                  <wp:effectExtent l="0" t="0" r="6985"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531787" cy="1052071"/>
                          </a:xfrm>
                          <a:prstGeom prst="rect">
                            <a:avLst/>
                          </a:prstGeom>
                          <a:ln/>
                        </pic:spPr>
                      </pic:pic>
                    </a:graphicData>
                  </a:graphic>
                  <wp14:sizeRelH relativeFrom="margin">
                    <wp14:pctWidth>0</wp14:pctWidth>
                  </wp14:sizeRelH>
                  <wp14:sizeRelV relativeFrom="margin">
                    <wp14:pctHeight>0</wp14:pctHeight>
                  </wp14:sizeRelV>
                </wp:anchor>
              </w:drawing>
            </w:r>
          </w:p>
          <w:p w:rsidR="00FB18C8" w:rsidRPr="00E91D38" w:rsidRDefault="00FB18C8" w:rsidP="001E73F2">
            <w:pPr>
              <w:rPr>
                <w:rFonts w:ascii="Comic Sans MS" w:hAnsi="Comic Sans MS"/>
                <w:sz w:val="44"/>
              </w:rPr>
            </w:pPr>
          </w:p>
          <w:p w:rsidR="00FB18C8" w:rsidRDefault="00FB18C8" w:rsidP="001E73F2">
            <w:pPr>
              <w:rPr>
                <w:rFonts w:ascii="Comic Sans MS" w:hAnsi="Comic Sans MS"/>
                <w:sz w:val="44"/>
              </w:rPr>
            </w:pPr>
          </w:p>
          <w:p w:rsidR="00FB18C8" w:rsidRDefault="00FB18C8" w:rsidP="001E73F2">
            <w:pPr>
              <w:tabs>
                <w:tab w:val="left" w:pos="1500"/>
              </w:tabs>
              <w:rPr>
                <w:rFonts w:ascii="Comic Sans MS" w:hAnsi="Comic Sans MS"/>
                <w:sz w:val="20"/>
              </w:rPr>
            </w:pPr>
          </w:p>
          <w:p w:rsidR="00FB18C8" w:rsidRPr="00E91D38" w:rsidRDefault="00DF3798" w:rsidP="001E73F2">
            <w:pPr>
              <w:tabs>
                <w:tab w:val="left" w:pos="1500"/>
              </w:tabs>
              <w:jc w:val="center"/>
              <w:rPr>
                <w:rFonts w:ascii="Comic Sans MS" w:hAnsi="Comic Sans MS"/>
                <w:b/>
                <w:sz w:val="20"/>
              </w:rPr>
            </w:pPr>
            <w:r>
              <w:rPr>
                <w:rFonts w:ascii="Comic Sans MS" w:hAnsi="Comic Sans MS"/>
                <w:noProof/>
                <w:lang w:eastAsia="en-GB"/>
              </w:rPr>
              <w:drawing>
                <wp:anchor distT="0" distB="0" distL="114300" distR="114300" simplePos="0" relativeHeight="251659264" behindDoc="0" locked="0" layoutInCell="0" allowOverlap="1" wp14:anchorId="0456EC69" wp14:editId="15B81F09">
                  <wp:simplePos x="0" y="0"/>
                  <wp:positionH relativeFrom="column">
                    <wp:posOffset>438408</wp:posOffset>
                  </wp:positionH>
                  <wp:positionV relativeFrom="paragraph">
                    <wp:posOffset>203526</wp:posOffset>
                  </wp:positionV>
                  <wp:extent cx="838200" cy="742950"/>
                  <wp:effectExtent l="19050" t="0" r="0" b="0"/>
                  <wp:wrapNone/>
                  <wp:docPr id="3" name="Picture 3" descr="leafclipat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fclipathx"/>
                          <pic:cNvPicPr>
                            <a:picLocks noChangeAspect="1" noChangeArrowheads="1"/>
                          </pic:cNvPicPr>
                        </pic:nvPicPr>
                        <pic:blipFill>
                          <a:blip r:embed="rId10" cstate="print"/>
                          <a:srcRect/>
                          <a:stretch>
                            <a:fillRect/>
                          </a:stretch>
                        </pic:blipFill>
                        <pic:spPr bwMode="auto">
                          <a:xfrm>
                            <a:off x="0" y="0"/>
                            <a:ext cx="838200" cy="742950"/>
                          </a:xfrm>
                          <a:prstGeom prst="rect">
                            <a:avLst/>
                          </a:prstGeom>
                          <a:noFill/>
                        </pic:spPr>
                      </pic:pic>
                    </a:graphicData>
                  </a:graphic>
                </wp:anchor>
              </w:drawing>
            </w:r>
            <w:r w:rsidR="00FB18C8">
              <w:rPr>
                <w:rFonts w:ascii="Comic Sans MS" w:hAnsi="Comic Sans MS"/>
                <w:b/>
                <w:sz w:val="20"/>
              </w:rPr>
              <w:t>MIDLOTHIAN</w:t>
            </w:r>
          </w:p>
        </w:tc>
      </w:tr>
    </w:tbl>
    <w:p w:rsidR="00EF1AEF" w:rsidRDefault="00EF1AEF" w:rsidP="00FB18C8">
      <w:pPr>
        <w:pStyle w:val="Normal1"/>
        <w:spacing w:line="240" w:lineRule="auto"/>
        <w:ind w:left="142" w:right="118"/>
        <w:jc w:val="right"/>
        <w:rPr>
          <w:rFonts w:ascii="Comic Sans MS" w:hAnsi="Comic Sans MS"/>
          <w:sz w:val="20"/>
          <w:szCs w:val="20"/>
        </w:rPr>
      </w:pPr>
    </w:p>
    <w:p w:rsidR="000B051E" w:rsidRPr="000B051E" w:rsidRDefault="00172901" w:rsidP="000B051E">
      <w:pPr>
        <w:jc w:val="right"/>
        <w:rPr>
          <w:rFonts w:ascii="Comic Sans MS" w:hAnsi="Comic Sans MS" w:cs="Arial"/>
          <w:color w:val="222222"/>
          <w:sz w:val="22"/>
          <w:szCs w:val="22"/>
          <w:shd w:val="clear" w:color="auto" w:fill="FFFFFF"/>
          <w:lang w:eastAsia="en-GB"/>
        </w:rPr>
      </w:pPr>
      <w:r>
        <w:rPr>
          <w:rFonts w:ascii="Comic Sans MS" w:hAnsi="Comic Sans MS" w:cs="Arial"/>
          <w:color w:val="222222"/>
          <w:sz w:val="22"/>
          <w:szCs w:val="22"/>
          <w:shd w:val="clear" w:color="auto" w:fill="FFFFFF"/>
          <w:lang w:eastAsia="en-GB"/>
        </w:rPr>
        <w:t>10</w:t>
      </w:r>
      <w:r w:rsidRPr="00172901">
        <w:rPr>
          <w:rFonts w:ascii="Comic Sans MS" w:hAnsi="Comic Sans MS" w:cs="Arial"/>
          <w:color w:val="222222"/>
          <w:sz w:val="22"/>
          <w:szCs w:val="22"/>
          <w:shd w:val="clear" w:color="auto" w:fill="FFFFFF"/>
          <w:vertAlign w:val="superscript"/>
          <w:lang w:eastAsia="en-GB"/>
        </w:rPr>
        <w:t>th</w:t>
      </w:r>
      <w:r>
        <w:rPr>
          <w:rFonts w:ascii="Comic Sans MS" w:hAnsi="Comic Sans MS" w:cs="Arial"/>
          <w:color w:val="222222"/>
          <w:sz w:val="22"/>
          <w:szCs w:val="22"/>
          <w:shd w:val="clear" w:color="auto" w:fill="FFFFFF"/>
          <w:lang w:eastAsia="en-GB"/>
        </w:rPr>
        <w:t xml:space="preserve"> January 2022</w:t>
      </w:r>
    </w:p>
    <w:p w:rsidR="000B051E" w:rsidRPr="000B051E" w:rsidRDefault="000B051E" w:rsidP="000B051E">
      <w:pPr>
        <w:rPr>
          <w:rFonts w:ascii="Comic Sans MS" w:hAnsi="Comic Sans MS" w:cs="Arial"/>
          <w:color w:val="222222"/>
          <w:sz w:val="22"/>
          <w:szCs w:val="22"/>
          <w:shd w:val="clear" w:color="auto" w:fill="FFFFFF"/>
          <w:lang w:eastAsia="en-GB"/>
        </w:rPr>
      </w:pPr>
    </w:p>
    <w:p w:rsidR="000B051E" w:rsidRPr="000B051E" w:rsidRDefault="000B051E" w:rsidP="000B051E">
      <w:pPr>
        <w:rPr>
          <w:rFonts w:ascii="Comic Sans MS" w:hAnsi="Comic Sans MS" w:cs="Arial"/>
          <w:color w:val="222222"/>
          <w:sz w:val="22"/>
          <w:szCs w:val="22"/>
          <w:shd w:val="clear" w:color="auto" w:fill="FFFFFF"/>
          <w:lang w:eastAsia="en-GB"/>
        </w:rPr>
      </w:pPr>
      <w:r w:rsidRPr="000B051E">
        <w:rPr>
          <w:rFonts w:ascii="Comic Sans MS" w:hAnsi="Comic Sans MS" w:cs="Arial"/>
          <w:color w:val="222222"/>
          <w:sz w:val="22"/>
          <w:szCs w:val="22"/>
          <w:shd w:val="clear" w:color="auto" w:fill="FFFFFF"/>
          <w:lang w:eastAsia="en-GB"/>
        </w:rPr>
        <w:t>Dear Parent/Carer</w:t>
      </w:r>
    </w:p>
    <w:p w:rsidR="000B051E" w:rsidRPr="000B051E" w:rsidRDefault="000B051E" w:rsidP="000B051E">
      <w:pPr>
        <w:rPr>
          <w:rFonts w:ascii="Comic Sans MS" w:hAnsi="Comic Sans MS" w:cs="Arial"/>
          <w:color w:val="222222"/>
          <w:sz w:val="22"/>
          <w:szCs w:val="22"/>
          <w:shd w:val="clear" w:color="auto" w:fill="FFFFFF"/>
          <w:lang w:eastAsia="en-GB"/>
        </w:rPr>
      </w:pPr>
    </w:p>
    <w:p w:rsidR="000B051E" w:rsidRPr="000B051E" w:rsidRDefault="000B051E" w:rsidP="000B051E">
      <w:pPr>
        <w:rPr>
          <w:rFonts w:ascii="Comic Sans MS" w:hAnsi="Comic Sans MS"/>
          <w:b/>
          <w:sz w:val="22"/>
          <w:szCs w:val="22"/>
          <w:u w:val="single"/>
          <w:lang w:eastAsia="en-GB"/>
        </w:rPr>
      </w:pPr>
      <w:r w:rsidRPr="000B051E">
        <w:rPr>
          <w:rFonts w:ascii="Comic Sans MS" w:hAnsi="Comic Sans MS" w:cs="Arial"/>
          <w:b/>
          <w:color w:val="222222"/>
          <w:sz w:val="22"/>
          <w:szCs w:val="22"/>
          <w:u w:val="single"/>
          <w:shd w:val="clear" w:color="auto" w:fill="FFFFFF"/>
          <w:lang w:eastAsia="en-GB"/>
        </w:rPr>
        <w:t>Covid-19 Update</w:t>
      </w:r>
    </w:p>
    <w:p w:rsidR="00172901" w:rsidRPr="00172901" w:rsidRDefault="00172901" w:rsidP="00172901">
      <w:pPr>
        <w:spacing w:before="100" w:beforeAutospacing="1" w:after="100" w:afterAutospacing="1"/>
        <w:rPr>
          <w:rFonts w:ascii="Comic Sans MS" w:hAnsi="Comic Sans MS"/>
          <w:sz w:val="22"/>
          <w:szCs w:val="22"/>
          <w:lang w:eastAsia="en-GB"/>
        </w:rPr>
      </w:pPr>
      <w:r>
        <w:rPr>
          <w:rFonts w:ascii="Comic Sans MS" w:hAnsi="Comic Sans MS"/>
          <w:sz w:val="22"/>
          <w:szCs w:val="22"/>
          <w:lang w:eastAsia="en-GB"/>
        </w:rPr>
        <w:t>As y</w:t>
      </w:r>
      <w:r w:rsidRPr="00172901">
        <w:rPr>
          <w:rFonts w:ascii="Comic Sans MS" w:hAnsi="Comic Sans MS"/>
          <w:sz w:val="22"/>
          <w:szCs w:val="22"/>
          <w:lang w:eastAsia="en-GB"/>
        </w:rPr>
        <w:t>ou may be aware COVID Guidance from the Scottish Government continues to be reviewed and updated guidance was p</w:t>
      </w:r>
      <w:r>
        <w:rPr>
          <w:rFonts w:ascii="Comic Sans MS" w:hAnsi="Comic Sans MS"/>
          <w:sz w:val="22"/>
          <w:szCs w:val="22"/>
          <w:lang w:eastAsia="en-GB"/>
        </w:rPr>
        <w:t xml:space="preserve">ublished on Wednesday 5 January. </w:t>
      </w:r>
      <w:r w:rsidRPr="00172901">
        <w:rPr>
          <w:rFonts w:ascii="Comic Sans MS" w:hAnsi="Comic Sans MS"/>
          <w:color w:val="333333"/>
          <w:sz w:val="22"/>
          <w:szCs w:val="22"/>
          <w:lang w:eastAsia="en-GB"/>
        </w:rPr>
        <w:t xml:space="preserve">In light of the Omicron variant </w:t>
      </w:r>
      <w:r w:rsidRPr="00172901">
        <w:rPr>
          <w:rFonts w:ascii="Comic Sans MS" w:hAnsi="Comic Sans MS"/>
          <w:b/>
          <w:color w:val="333333"/>
          <w:sz w:val="22"/>
          <w:szCs w:val="22"/>
          <w:lang w:eastAsia="en-GB"/>
        </w:rPr>
        <w:t>safety mitigations that were already in place must continue to be strictly followed and some measures that were previously relaxed are being reintroduced.</w:t>
      </w:r>
    </w:p>
    <w:p w:rsidR="00495EC7" w:rsidRPr="00495EC7" w:rsidRDefault="00172901" w:rsidP="00495EC7">
      <w:pPr>
        <w:spacing w:before="100" w:beforeAutospacing="1" w:after="100" w:afterAutospacing="1"/>
        <w:rPr>
          <w:rFonts w:ascii="Comic Sans MS" w:hAnsi="Comic Sans MS"/>
          <w:sz w:val="22"/>
          <w:szCs w:val="22"/>
          <w:lang w:eastAsia="en-GB"/>
        </w:rPr>
      </w:pPr>
      <w:r w:rsidRPr="00495EC7">
        <w:rPr>
          <w:rFonts w:ascii="Comic Sans MS" w:hAnsi="Comic Sans MS"/>
          <w:color w:val="333333"/>
          <w:sz w:val="22"/>
          <w:szCs w:val="22"/>
          <w:lang w:eastAsia="en-GB"/>
        </w:rPr>
        <w:t>Importance of regular LFD testing is stressed throughout and especially before return to school.</w:t>
      </w:r>
      <w:r w:rsidR="00495EC7" w:rsidRPr="00495EC7">
        <w:rPr>
          <w:rFonts w:ascii="Comic Sans MS" w:hAnsi="Comic Sans MS"/>
          <w:color w:val="333333"/>
          <w:sz w:val="22"/>
          <w:szCs w:val="22"/>
          <w:lang w:eastAsia="en-GB"/>
        </w:rPr>
        <w:t xml:space="preserve"> </w:t>
      </w:r>
      <w:r w:rsidR="00495EC7" w:rsidRPr="00495EC7">
        <w:rPr>
          <w:rFonts w:ascii="Comic Sans MS" w:hAnsi="Comic Sans MS"/>
          <w:sz w:val="22"/>
          <w:szCs w:val="22"/>
          <w:lang w:eastAsia="en-GB"/>
        </w:rPr>
        <w:t>Staff working in school will continue to take part in the Asymptomatic testing programme as an added precaution to reduce contact with adults who may be carrying the virus without knowing. (Lateral Flow Testing at least twice a week.)</w:t>
      </w:r>
    </w:p>
    <w:p w:rsidR="00172901" w:rsidRPr="00172901" w:rsidRDefault="00172901" w:rsidP="00495EC7">
      <w:pPr>
        <w:spacing w:before="100" w:beforeAutospacing="1" w:after="100" w:afterAutospacing="1"/>
        <w:rPr>
          <w:rFonts w:ascii="Comic Sans MS" w:hAnsi="Comic Sans MS"/>
          <w:color w:val="333333"/>
          <w:sz w:val="22"/>
          <w:szCs w:val="22"/>
          <w:u w:val="single"/>
          <w:lang w:eastAsia="en-GB"/>
        </w:rPr>
      </w:pPr>
      <w:r>
        <w:rPr>
          <w:rFonts w:ascii="Comic Sans MS" w:hAnsi="Comic Sans MS"/>
          <w:color w:val="333333"/>
          <w:sz w:val="22"/>
          <w:szCs w:val="22"/>
          <w:u w:val="single"/>
          <w:lang w:eastAsia="en-GB"/>
        </w:rPr>
        <w:t xml:space="preserve">Key changes </w:t>
      </w:r>
      <w:r w:rsidRPr="00172901">
        <w:rPr>
          <w:rFonts w:ascii="Comic Sans MS" w:hAnsi="Comic Sans MS"/>
          <w:color w:val="333333"/>
          <w:sz w:val="22"/>
          <w:szCs w:val="22"/>
          <w:u w:val="single"/>
          <w:lang w:eastAsia="en-GB"/>
        </w:rPr>
        <w:t>include:</w:t>
      </w:r>
    </w:p>
    <w:p w:rsidR="00172901" w:rsidRDefault="00172901" w:rsidP="00172901">
      <w:pPr>
        <w:numPr>
          <w:ilvl w:val="0"/>
          <w:numId w:val="4"/>
        </w:numPr>
        <w:shd w:val="clear" w:color="auto" w:fill="FFFFFF"/>
        <w:spacing w:after="210"/>
        <w:ind w:left="600"/>
        <w:rPr>
          <w:rFonts w:ascii="Comic Sans MS" w:hAnsi="Comic Sans MS"/>
          <w:color w:val="333333"/>
          <w:sz w:val="22"/>
          <w:szCs w:val="22"/>
          <w:lang w:eastAsia="en-GB"/>
        </w:rPr>
      </w:pPr>
      <w:r w:rsidRPr="00172901">
        <w:rPr>
          <w:rFonts w:ascii="Comic Sans MS" w:hAnsi="Comic Sans MS"/>
          <w:color w:val="333333"/>
          <w:sz w:val="22"/>
          <w:szCs w:val="22"/>
          <w:lang w:eastAsia="en-GB"/>
        </w:rPr>
        <w:t>a strengthened approach to minimising contacts, primarily through the reintroduction of groupings where practical</w:t>
      </w:r>
    </w:p>
    <w:p w:rsidR="00172901" w:rsidRPr="00172901" w:rsidRDefault="00172901" w:rsidP="00172901">
      <w:pPr>
        <w:numPr>
          <w:ilvl w:val="0"/>
          <w:numId w:val="4"/>
        </w:numPr>
        <w:shd w:val="clear" w:color="auto" w:fill="FFFFFF"/>
        <w:spacing w:after="210"/>
        <w:ind w:left="600"/>
        <w:rPr>
          <w:rFonts w:ascii="Comic Sans MS" w:hAnsi="Comic Sans MS"/>
          <w:color w:val="333333"/>
          <w:sz w:val="22"/>
          <w:szCs w:val="22"/>
          <w:lang w:eastAsia="en-GB"/>
        </w:rPr>
      </w:pPr>
      <w:r w:rsidRPr="00172901">
        <w:rPr>
          <w:rFonts w:ascii="Comic Sans MS" w:hAnsi="Comic Sans MS"/>
          <w:color w:val="333333"/>
          <w:sz w:val="22"/>
          <w:szCs w:val="22"/>
          <w:lang w:eastAsia="en-GB"/>
        </w:rPr>
        <w:t>a strengthened approach to self-isolation for household contacts of positive cases</w:t>
      </w:r>
    </w:p>
    <w:p w:rsidR="00172901" w:rsidRPr="00172901" w:rsidRDefault="00172901" w:rsidP="00172901">
      <w:pPr>
        <w:numPr>
          <w:ilvl w:val="0"/>
          <w:numId w:val="4"/>
        </w:numPr>
        <w:shd w:val="clear" w:color="auto" w:fill="FFFFFF"/>
        <w:spacing w:after="210"/>
        <w:ind w:left="600"/>
        <w:rPr>
          <w:rFonts w:ascii="Comic Sans MS" w:hAnsi="Comic Sans MS"/>
          <w:color w:val="333333"/>
          <w:sz w:val="22"/>
          <w:szCs w:val="22"/>
          <w:lang w:eastAsia="en-GB"/>
        </w:rPr>
      </w:pPr>
      <w:r w:rsidRPr="00172901">
        <w:rPr>
          <w:rFonts w:ascii="Comic Sans MS" w:hAnsi="Comic Sans MS"/>
          <w:color w:val="333333"/>
          <w:sz w:val="22"/>
          <w:szCs w:val="22"/>
          <w:lang w:eastAsia="en-GB"/>
        </w:rPr>
        <w:t>tightened restrictions on school visitors</w:t>
      </w:r>
    </w:p>
    <w:p w:rsidR="00172901" w:rsidRPr="00172901" w:rsidRDefault="00172901" w:rsidP="00172901">
      <w:pPr>
        <w:numPr>
          <w:ilvl w:val="0"/>
          <w:numId w:val="4"/>
        </w:numPr>
        <w:shd w:val="clear" w:color="auto" w:fill="FFFFFF"/>
        <w:spacing w:after="210"/>
        <w:ind w:left="600"/>
        <w:rPr>
          <w:rFonts w:ascii="Comic Sans MS" w:hAnsi="Comic Sans MS"/>
          <w:color w:val="333333"/>
          <w:sz w:val="22"/>
          <w:szCs w:val="22"/>
          <w:lang w:eastAsia="en-GB"/>
        </w:rPr>
      </w:pPr>
      <w:r w:rsidRPr="00172901">
        <w:rPr>
          <w:rFonts w:ascii="Comic Sans MS" w:hAnsi="Comic Sans MS"/>
          <w:color w:val="333333"/>
          <w:sz w:val="22"/>
          <w:szCs w:val="22"/>
          <w:lang w:eastAsia="en-GB"/>
        </w:rPr>
        <w:t>updated guidance on regular ventilation and CO2 monitoring</w:t>
      </w:r>
    </w:p>
    <w:p w:rsidR="00172901" w:rsidRPr="00172901" w:rsidRDefault="00172901" w:rsidP="00172901">
      <w:pPr>
        <w:numPr>
          <w:ilvl w:val="0"/>
          <w:numId w:val="4"/>
        </w:numPr>
        <w:shd w:val="clear" w:color="auto" w:fill="FFFFFF"/>
        <w:spacing w:after="210"/>
        <w:ind w:left="600"/>
        <w:rPr>
          <w:rFonts w:ascii="Comic Sans MS" w:hAnsi="Comic Sans MS"/>
          <w:color w:val="333333"/>
          <w:sz w:val="22"/>
          <w:szCs w:val="22"/>
          <w:lang w:eastAsia="en-GB"/>
        </w:rPr>
      </w:pPr>
      <w:r w:rsidRPr="00172901">
        <w:rPr>
          <w:rFonts w:ascii="Comic Sans MS" w:hAnsi="Comic Sans MS"/>
          <w:color w:val="333333"/>
          <w:sz w:val="22"/>
          <w:szCs w:val="22"/>
          <w:lang w:eastAsia="en-GB"/>
        </w:rPr>
        <w:t>measures aimed at increasing the uptake of regular asymptomatic testing</w:t>
      </w:r>
    </w:p>
    <w:p w:rsidR="00172901" w:rsidRPr="00172901" w:rsidRDefault="00172901" w:rsidP="00172901">
      <w:pPr>
        <w:numPr>
          <w:ilvl w:val="0"/>
          <w:numId w:val="4"/>
        </w:numPr>
        <w:shd w:val="clear" w:color="auto" w:fill="FFFFFF"/>
        <w:spacing w:after="210"/>
        <w:ind w:left="600"/>
        <w:rPr>
          <w:rFonts w:ascii="Comic Sans MS" w:hAnsi="Comic Sans MS"/>
          <w:color w:val="333333"/>
          <w:sz w:val="22"/>
          <w:szCs w:val="22"/>
          <w:lang w:eastAsia="en-GB"/>
        </w:rPr>
      </w:pPr>
      <w:r w:rsidRPr="00172901">
        <w:rPr>
          <w:rFonts w:ascii="Comic Sans MS" w:hAnsi="Comic Sans MS"/>
          <w:color w:val="333333"/>
          <w:sz w:val="22"/>
          <w:szCs w:val="22"/>
          <w:lang w:eastAsia="en-GB"/>
        </w:rPr>
        <w:t>an update to guidance on school visits and trips</w:t>
      </w:r>
    </w:p>
    <w:p w:rsidR="00172901" w:rsidRPr="00172901" w:rsidRDefault="00172901" w:rsidP="00172901">
      <w:pPr>
        <w:numPr>
          <w:ilvl w:val="0"/>
          <w:numId w:val="4"/>
        </w:numPr>
        <w:shd w:val="clear" w:color="auto" w:fill="FFFFFF"/>
        <w:spacing w:after="210"/>
        <w:ind w:left="600"/>
        <w:rPr>
          <w:rFonts w:ascii="Comic Sans MS" w:hAnsi="Comic Sans MS"/>
          <w:color w:val="333333"/>
          <w:sz w:val="22"/>
          <w:szCs w:val="22"/>
          <w:lang w:eastAsia="en-GB"/>
        </w:rPr>
      </w:pPr>
      <w:r w:rsidRPr="00172901">
        <w:rPr>
          <w:rFonts w:ascii="Comic Sans MS" w:hAnsi="Comic Sans MS"/>
          <w:color w:val="333333"/>
          <w:sz w:val="22"/>
          <w:szCs w:val="22"/>
          <w:lang w:eastAsia="en-GB"/>
        </w:rPr>
        <w:lastRenderedPageBreak/>
        <w:t>a requirement for schools and local authorities to provide essential support for particular groups, including vulnerable children and young people, in the event of temporary school closures at a local level</w:t>
      </w:r>
    </w:p>
    <w:p w:rsidR="00172901" w:rsidRPr="00172901" w:rsidRDefault="00172901" w:rsidP="00172901">
      <w:pPr>
        <w:shd w:val="clear" w:color="auto" w:fill="FFFFFF"/>
        <w:spacing w:after="210"/>
        <w:rPr>
          <w:rFonts w:ascii="Comic Sans MS" w:hAnsi="Comic Sans MS"/>
          <w:b/>
          <w:color w:val="333333"/>
          <w:sz w:val="22"/>
          <w:szCs w:val="22"/>
          <w:lang w:eastAsia="en-GB"/>
        </w:rPr>
      </w:pPr>
      <w:r w:rsidRPr="00172901">
        <w:rPr>
          <w:rFonts w:ascii="Comic Sans MS" w:hAnsi="Comic Sans MS"/>
          <w:b/>
          <w:color w:val="333333"/>
          <w:sz w:val="22"/>
          <w:szCs w:val="22"/>
          <w:lang w:eastAsia="en-GB"/>
        </w:rPr>
        <w:t>Drop off/pick up times</w:t>
      </w:r>
    </w:p>
    <w:p w:rsidR="00172901" w:rsidRPr="00172901" w:rsidRDefault="00172901" w:rsidP="00172901">
      <w:pPr>
        <w:shd w:val="clear" w:color="auto" w:fill="FFFFFF"/>
        <w:spacing w:after="210"/>
        <w:jc w:val="both"/>
        <w:rPr>
          <w:rFonts w:ascii="Comic Sans MS" w:hAnsi="Comic Sans MS"/>
          <w:color w:val="333333"/>
          <w:sz w:val="22"/>
          <w:szCs w:val="22"/>
          <w:lang w:eastAsia="en-GB"/>
        </w:rPr>
      </w:pPr>
      <w:r w:rsidRPr="00172901">
        <w:rPr>
          <w:rFonts w:ascii="Comic Sans MS" w:hAnsi="Comic Sans MS"/>
          <w:color w:val="333333"/>
          <w:sz w:val="22"/>
          <w:szCs w:val="22"/>
          <w:lang w:eastAsia="en-GB"/>
        </w:rPr>
        <w:t xml:space="preserve">We will continue with the drop off/pick up arrangements in place but ask that parents please wear face coverings and continue to observe physical distancing from other adults and children. If conversing with staff, even for a short period of time, outdoors, please maintain 2m distancing at all times. All parent who can wait out with the school playground should do so in order to minimise gatherings. </w:t>
      </w:r>
    </w:p>
    <w:p w:rsidR="00172901" w:rsidRPr="00172901" w:rsidRDefault="00172901" w:rsidP="00172901">
      <w:pPr>
        <w:shd w:val="clear" w:color="auto" w:fill="FFFFFF"/>
        <w:spacing w:after="210"/>
        <w:rPr>
          <w:rFonts w:ascii="Comic Sans MS" w:hAnsi="Comic Sans MS"/>
          <w:b/>
          <w:color w:val="333333"/>
          <w:sz w:val="22"/>
          <w:szCs w:val="22"/>
          <w:lang w:eastAsia="en-GB"/>
        </w:rPr>
      </w:pPr>
      <w:r w:rsidRPr="00172901">
        <w:rPr>
          <w:rFonts w:ascii="Comic Sans MS" w:hAnsi="Comic Sans MS"/>
          <w:b/>
          <w:color w:val="333333"/>
          <w:sz w:val="22"/>
          <w:szCs w:val="22"/>
          <w:lang w:eastAsia="en-GB"/>
        </w:rPr>
        <w:t>Groupings</w:t>
      </w:r>
    </w:p>
    <w:p w:rsidR="00172901" w:rsidRPr="00172901" w:rsidRDefault="00172901" w:rsidP="00172901">
      <w:pPr>
        <w:shd w:val="clear" w:color="auto" w:fill="FFFFFF"/>
        <w:spacing w:after="210"/>
        <w:jc w:val="both"/>
        <w:rPr>
          <w:rFonts w:ascii="Comic Sans MS" w:hAnsi="Comic Sans MS"/>
          <w:color w:val="333333"/>
          <w:sz w:val="22"/>
          <w:szCs w:val="22"/>
          <w:lang w:eastAsia="en-GB"/>
        </w:rPr>
      </w:pPr>
      <w:r w:rsidRPr="00172901">
        <w:rPr>
          <w:rFonts w:ascii="Comic Sans MS" w:hAnsi="Comic Sans MS"/>
          <w:color w:val="333333"/>
          <w:sz w:val="22"/>
          <w:szCs w:val="22"/>
          <w:lang w:eastAsia="en-GB"/>
        </w:rPr>
        <w:t>There will be no mixing between classes indoors, although children will continue to play in year groups in the playground. This may impact on the make-up of some support groups and timetabling.</w:t>
      </w:r>
    </w:p>
    <w:p w:rsidR="00172901" w:rsidRPr="00172901" w:rsidRDefault="00172901" w:rsidP="00172901">
      <w:pPr>
        <w:shd w:val="clear" w:color="auto" w:fill="FFFFFF"/>
        <w:spacing w:after="210"/>
        <w:rPr>
          <w:rFonts w:ascii="Comic Sans MS" w:hAnsi="Comic Sans MS"/>
          <w:b/>
          <w:sz w:val="22"/>
          <w:szCs w:val="22"/>
          <w:lang w:eastAsia="en-GB"/>
        </w:rPr>
      </w:pPr>
      <w:r w:rsidRPr="00172901">
        <w:rPr>
          <w:rFonts w:ascii="Comic Sans MS" w:hAnsi="Comic Sans MS"/>
          <w:b/>
          <w:sz w:val="22"/>
          <w:szCs w:val="22"/>
          <w:lang w:eastAsia="en-GB"/>
        </w:rPr>
        <w:t xml:space="preserve">Updated Guidance on </w:t>
      </w:r>
      <w:proofErr w:type="spellStart"/>
      <w:r w:rsidRPr="00172901">
        <w:rPr>
          <w:rFonts w:ascii="Comic Sans MS" w:hAnsi="Comic Sans MS"/>
          <w:b/>
          <w:sz w:val="22"/>
          <w:szCs w:val="22"/>
          <w:lang w:eastAsia="en-GB"/>
        </w:rPr>
        <w:t>Covid</w:t>
      </w:r>
      <w:proofErr w:type="spellEnd"/>
      <w:r w:rsidRPr="00172901">
        <w:rPr>
          <w:rFonts w:ascii="Comic Sans MS" w:hAnsi="Comic Sans MS"/>
          <w:b/>
          <w:sz w:val="22"/>
          <w:szCs w:val="22"/>
          <w:lang w:eastAsia="en-GB"/>
        </w:rPr>
        <w:t xml:space="preserve"> 19 (Omicron) Isolation Period</w:t>
      </w:r>
    </w:p>
    <w:p w:rsidR="00000000" w:rsidRPr="00172901" w:rsidRDefault="006516AC" w:rsidP="00172901">
      <w:pPr>
        <w:numPr>
          <w:ilvl w:val="0"/>
          <w:numId w:val="6"/>
        </w:numPr>
        <w:shd w:val="clear" w:color="auto" w:fill="FFFFFF"/>
        <w:spacing w:after="210"/>
        <w:rPr>
          <w:rFonts w:ascii="Comic Sans MS" w:hAnsi="Comic Sans MS"/>
          <w:color w:val="333333"/>
          <w:sz w:val="22"/>
          <w:szCs w:val="22"/>
          <w:lang w:eastAsia="en-GB"/>
        </w:rPr>
      </w:pPr>
      <w:r w:rsidRPr="00172901">
        <w:rPr>
          <w:rFonts w:ascii="Comic Sans MS" w:hAnsi="Comic Sans MS"/>
          <w:color w:val="333333"/>
          <w:sz w:val="22"/>
          <w:szCs w:val="22"/>
          <w:lang w:eastAsia="en-GB"/>
        </w:rPr>
        <w:t>Anyone who is symptomatic should isolate and book a PCR test</w:t>
      </w:r>
    </w:p>
    <w:p w:rsidR="00000000" w:rsidRPr="00172901" w:rsidRDefault="006516AC" w:rsidP="00172901">
      <w:pPr>
        <w:numPr>
          <w:ilvl w:val="0"/>
          <w:numId w:val="6"/>
        </w:numPr>
        <w:shd w:val="clear" w:color="auto" w:fill="FFFFFF"/>
        <w:spacing w:after="210"/>
        <w:rPr>
          <w:rFonts w:ascii="Comic Sans MS" w:hAnsi="Comic Sans MS"/>
          <w:color w:val="333333"/>
          <w:sz w:val="22"/>
          <w:szCs w:val="22"/>
          <w:lang w:eastAsia="en-GB"/>
        </w:rPr>
      </w:pPr>
      <w:r w:rsidRPr="00172901">
        <w:rPr>
          <w:rFonts w:ascii="Comic Sans MS" w:hAnsi="Comic Sans MS"/>
          <w:color w:val="333333"/>
          <w:sz w:val="22"/>
          <w:szCs w:val="22"/>
          <w:lang w:eastAsia="en-GB"/>
        </w:rPr>
        <w:t xml:space="preserve">Anyone who tests positive via PCR test should isolate for 10 days </w:t>
      </w:r>
      <w:r w:rsidRPr="00172901">
        <w:rPr>
          <w:rFonts w:ascii="Comic Sans MS" w:hAnsi="Comic Sans MS"/>
          <w:color w:val="333333"/>
          <w:sz w:val="22"/>
          <w:szCs w:val="22"/>
          <w:lang w:eastAsia="en-GB"/>
        </w:rPr>
        <w:t>BUT can leave isolation with negative LFD at day 6 and 24 hour</w:t>
      </w:r>
      <w:r w:rsidRPr="00172901">
        <w:rPr>
          <w:rFonts w:ascii="Comic Sans MS" w:hAnsi="Comic Sans MS"/>
          <w:color w:val="333333"/>
          <w:sz w:val="22"/>
          <w:szCs w:val="22"/>
          <w:lang w:eastAsia="en-GB"/>
        </w:rPr>
        <w:t>s later at day 7</w:t>
      </w:r>
      <w:r w:rsidR="00172901" w:rsidRPr="00172901">
        <w:rPr>
          <w:rFonts w:ascii="Comic Sans MS" w:hAnsi="Comic Sans MS"/>
          <w:color w:val="333333"/>
          <w:sz w:val="22"/>
          <w:szCs w:val="22"/>
          <w:lang w:eastAsia="en-GB"/>
        </w:rPr>
        <w:t>.</w:t>
      </w:r>
    </w:p>
    <w:p w:rsidR="00000000" w:rsidRPr="00172901" w:rsidRDefault="006516AC" w:rsidP="00172901">
      <w:pPr>
        <w:numPr>
          <w:ilvl w:val="0"/>
          <w:numId w:val="6"/>
        </w:numPr>
        <w:shd w:val="clear" w:color="auto" w:fill="FFFFFF"/>
        <w:spacing w:after="210"/>
        <w:rPr>
          <w:rFonts w:ascii="Comic Sans MS" w:hAnsi="Comic Sans MS"/>
          <w:color w:val="333333"/>
          <w:sz w:val="22"/>
          <w:szCs w:val="22"/>
          <w:lang w:eastAsia="en-GB"/>
        </w:rPr>
      </w:pPr>
      <w:r w:rsidRPr="00172901">
        <w:rPr>
          <w:rFonts w:ascii="Comic Sans MS" w:hAnsi="Comic Sans MS"/>
          <w:color w:val="333333"/>
          <w:sz w:val="22"/>
          <w:szCs w:val="22"/>
          <w:lang w:eastAsia="en-GB"/>
        </w:rPr>
        <w:t>Contacts identified and advised accordingly</w:t>
      </w:r>
      <w:r w:rsidR="00172901">
        <w:rPr>
          <w:rFonts w:ascii="Comic Sans MS" w:hAnsi="Comic Sans MS"/>
          <w:color w:val="333333"/>
          <w:sz w:val="22"/>
          <w:szCs w:val="22"/>
          <w:lang w:eastAsia="en-GB"/>
        </w:rPr>
        <w:t>:</w:t>
      </w:r>
    </w:p>
    <w:p w:rsidR="00000000" w:rsidRPr="00172901" w:rsidRDefault="006516AC" w:rsidP="00172901">
      <w:pPr>
        <w:pStyle w:val="ListParagraph"/>
        <w:numPr>
          <w:ilvl w:val="0"/>
          <w:numId w:val="9"/>
        </w:numPr>
        <w:shd w:val="clear" w:color="auto" w:fill="FFFFFF"/>
        <w:spacing w:after="210"/>
        <w:rPr>
          <w:rFonts w:ascii="Comic Sans MS" w:hAnsi="Comic Sans MS"/>
          <w:color w:val="333333"/>
          <w:lang w:eastAsia="en-GB"/>
        </w:rPr>
      </w:pPr>
      <w:r w:rsidRPr="00172901">
        <w:rPr>
          <w:rFonts w:ascii="Comic Sans MS" w:hAnsi="Comic Sans MS"/>
          <w:color w:val="333333"/>
          <w:lang w:eastAsia="en-GB"/>
        </w:rPr>
        <w:t>High Risk: advised to isolate (by TAP)</w:t>
      </w:r>
    </w:p>
    <w:p w:rsidR="00000000" w:rsidRPr="00172901" w:rsidRDefault="006516AC" w:rsidP="00172901">
      <w:pPr>
        <w:pStyle w:val="ListParagraph"/>
        <w:numPr>
          <w:ilvl w:val="0"/>
          <w:numId w:val="9"/>
        </w:numPr>
        <w:shd w:val="clear" w:color="auto" w:fill="FFFFFF"/>
        <w:spacing w:after="210"/>
        <w:rPr>
          <w:rFonts w:ascii="Comic Sans MS" w:hAnsi="Comic Sans MS"/>
          <w:color w:val="333333"/>
          <w:lang w:eastAsia="en-GB"/>
        </w:rPr>
      </w:pPr>
      <w:r w:rsidRPr="00172901">
        <w:rPr>
          <w:rFonts w:ascii="Comic Sans MS" w:hAnsi="Comic Sans MS"/>
          <w:color w:val="333333"/>
          <w:lang w:eastAsia="en-GB"/>
        </w:rPr>
        <w:t>Low Risk: no isolation, warning letter (by school)</w:t>
      </w:r>
    </w:p>
    <w:p w:rsidR="00172901" w:rsidRPr="00172901" w:rsidRDefault="006516AC" w:rsidP="00172901">
      <w:pPr>
        <w:numPr>
          <w:ilvl w:val="0"/>
          <w:numId w:val="6"/>
        </w:numPr>
        <w:shd w:val="clear" w:color="auto" w:fill="FFFFFF"/>
        <w:spacing w:after="210"/>
        <w:rPr>
          <w:rFonts w:ascii="Comic Sans MS" w:hAnsi="Comic Sans MS"/>
          <w:color w:val="333333"/>
          <w:sz w:val="22"/>
          <w:szCs w:val="22"/>
          <w:lang w:eastAsia="en-GB"/>
        </w:rPr>
      </w:pPr>
      <w:r w:rsidRPr="00172901">
        <w:rPr>
          <w:rFonts w:ascii="Comic Sans MS" w:hAnsi="Comic Sans MS"/>
          <w:color w:val="333333"/>
          <w:sz w:val="22"/>
          <w:szCs w:val="22"/>
          <w:lang w:eastAsia="en-GB"/>
        </w:rPr>
        <w:t>If you have no symptoms and test with a LFD and this is positive you no longer need to take a PCR to conf</w:t>
      </w:r>
      <w:r w:rsidRPr="00172901">
        <w:rPr>
          <w:rFonts w:ascii="Comic Sans MS" w:hAnsi="Comic Sans MS"/>
          <w:color w:val="333333"/>
          <w:sz w:val="22"/>
          <w:szCs w:val="22"/>
          <w:lang w:eastAsia="en-GB"/>
        </w:rPr>
        <w:t>irm this result.</w:t>
      </w:r>
      <w:r w:rsidR="00172901" w:rsidRPr="00172901">
        <w:rPr>
          <w:rFonts w:ascii="Comic Sans MS" w:hAnsi="Comic Sans MS"/>
          <w:color w:val="333333"/>
          <w:sz w:val="22"/>
          <w:szCs w:val="22"/>
          <w:lang w:eastAsia="en-GB"/>
        </w:rPr>
        <w:t xml:space="preserve"> </w:t>
      </w:r>
      <w:r w:rsidRPr="00172901">
        <w:rPr>
          <w:rFonts w:ascii="Comic Sans MS" w:hAnsi="Comic Sans MS"/>
          <w:color w:val="333333"/>
          <w:sz w:val="22"/>
          <w:szCs w:val="22"/>
          <w:lang w:eastAsia="en-GB"/>
        </w:rPr>
        <w:t>Instead you must isolate and report your result online to allow TAP to commence contact tracing. You will also receive an online form to ensure your contacts are notified.</w:t>
      </w:r>
    </w:p>
    <w:p w:rsidR="00000000" w:rsidRPr="00172901" w:rsidRDefault="006516AC" w:rsidP="00172901">
      <w:pPr>
        <w:numPr>
          <w:ilvl w:val="0"/>
          <w:numId w:val="6"/>
        </w:numPr>
        <w:shd w:val="clear" w:color="auto" w:fill="FFFFFF"/>
        <w:spacing w:after="210"/>
        <w:rPr>
          <w:rFonts w:ascii="Comic Sans MS" w:hAnsi="Comic Sans MS"/>
          <w:color w:val="333333"/>
          <w:sz w:val="22"/>
          <w:szCs w:val="22"/>
          <w:lang w:eastAsia="en-GB"/>
        </w:rPr>
      </w:pPr>
      <w:r w:rsidRPr="00172901">
        <w:rPr>
          <w:rFonts w:ascii="Comic Sans MS" w:hAnsi="Comic Sans MS"/>
          <w:color w:val="333333"/>
          <w:sz w:val="22"/>
          <w:szCs w:val="22"/>
          <w:lang w:eastAsia="en-GB"/>
        </w:rPr>
        <w:t>Non-symptomatic contacts</w:t>
      </w:r>
      <w:r w:rsidRPr="00172901">
        <w:rPr>
          <w:rFonts w:ascii="Comic Sans MS" w:hAnsi="Comic Sans MS"/>
          <w:color w:val="333333"/>
          <w:sz w:val="22"/>
          <w:szCs w:val="22"/>
          <w:lang w:eastAsia="en-GB"/>
        </w:rPr>
        <w:t xml:space="preserve">, </w:t>
      </w:r>
      <w:r w:rsidRPr="00172901">
        <w:rPr>
          <w:rFonts w:ascii="Comic Sans MS" w:hAnsi="Comic Sans MS"/>
          <w:color w:val="333333"/>
          <w:sz w:val="22"/>
          <w:szCs w:val="22"/>
          <w:lang w:eastAsia="en-GB"/>
        </w:rPr>
        <w:t>including household contacts</w:t>
      </w:r>
      <w:r w:rsidRPr="00172901">
        <w:rPr>
          <w:rFonts w:ascii="Comic Sans MS" w:hAnsi="Comic Sans MS"/>
          <w:color w:val="333333"/>
          <w:sz w:val="22"/>
          <w:szCs w:val="22"/>
          <w:lang w:eastAsia="en-GB"/>
        </w:rPr>
        <w:t xml:space="preserve">, needn’t isolate or get a PCR if fully vaccinated (2 doses and booster) or under 18yrs 4mths old.  </w:t>
      </w:r>
      <w:r w:rsidRPr="00172901">
        <w:rPr>
          <w:rFonts w:ascii="Comic Sans MS" w:hAnsi="Comic Sans MS"/>
          <w:color w:val="333333"/>
          <w:sz w:val="22"/>
          <w:szCs w:val="22"/>
          <w:lang w:eastAsia="en-GB"/>
        </w:rPr>
        <w:t>Instead, they should take 7 days of latera</w:t>
      </w:r>
      <w:r w:rsidRPr="00172901">
        <w:rPr>
          <w:rFonts w:ascii="Comic Sans MS" w:hAnsi="Comic Sans MS"/>
          <w:color w:val="333333"/>
          <w:sz w:val="22"/>
          <w:szCs w:val="22"/>
          <w:lang w:eastAsia="en-GB"/>
        </w:rPr>
        <w:t xml:space="preserve">l flow tests and report results – only isolating where a LFD result is positive.  (In these circumstances - positive LFD result for a close contact - </w:t>
      </w:r>
      <w:r w:rsidRPr="00172901">
        <w:rPr>
          <w:rFonts w:ascii="Comic Sans MS" w:hAnsi="Comic Sans MS"/>
          <w:color w:val="333333"/>
          <w:sz w:val="22"/>
          <w:szCs w:val="22"/>
          <w:lang w:eastAsia="en-GB"/>
        </w:rPr>
        <w:t>there is no requirement to take a confirmat</w:t>
      </w:r>
      <w:r w:rsidRPr="00172901">
        <w:rPr>
          <w:rFonts w:ascii="Comic Sans MS" w:hAnsi="Comic Sans MS"/>
          <w:color w:val="333333"/>
          <w:sz w:val="22"/>
          <w:szCs w:val="22"/>
          <w:lang w:eastAsia="en-GB"/>
        </w:rPr>
        <w:t>ory PCR unless applying for the self-isolation support grant.)</w:t>
      </w:r>
    </w:p>
    <w:p w:rsidR="00000000" w:rsidRPr="00172901" w:rsidRDefault="006516AC" w:rsidP="00172901">
      <w:pPr>
        <w:numPr>
          <w:ilvl w:val="0"/>
          <w:numId w:val="6"/>
        </w:numPr>
        <w:shd w:val="clear" w:color="auto" w:fill="FFFFFF"/>
        <w:spacing w:after="210"/>
        <w:rPr>
          <w:rFonts w:ascii="Comic Sans MS" w:hAnsi="Comic Sans MS"/>
          <w:color w:val="333333"/>
          <w:sz w:val="22"/>
          <w:szCs w:val="22"/>
          <w:lang w:eastAsia="en-GB"/>
        </w:rPr>
      </w:pPr>
      <w:r w:rsidRPr="00172901">
        <w:rPr>
          <w:rFonts w:ascii="Comic Sans MS" w:hAnsi="Comic Sans MS"/>
          <w:color w:val="333333"/>
          <w:sz w:val="22"/>
          <w:szCs w:val="22"/>
          <w:lang w:eastAsia="en-GB"/>
        </w:rPr>
        <w:t>Non-symptomatic adult contacts who are unvaccinated or partially vaccinated must take a PCR and isolate for 10 days.</w:t>
      </w:r>
    </w:p>
    <w:p w:rsidR="00000000" w:rsidRPr="00172901" w:rsidRDefault="006516AC" w:rsidP="00172901">
      <w:pPr>
        <w:numPr>
          <w:ilvl w:val="0"/>
          <w:numId w:val="6"/>
        </w:numPr>
        <w:shd w:val="clear" w:color="auto" w:fill="FFFFFF"/>
        <w:spacing w:after="210"/>
        <w:rPr>
          <w:rFonts w:ascii="Comic Sans MS" w:hAnsi="Comic Sans MS"/>
          <w:color w:val="333333"/>
          <w:sz w:val="22"/>
          <w:szCs w:val="22"/>
          <w:lang w:eastAsia="en-GB"/>
        </w:rPr>
      </w:pPr>
      <w:r w:rsidRPr="00172901">
        <w:rPr>
          <w:rFonts w:ascii="Comic Sans MS" w:hAnsi="Comic Sans MS"/>
          <w:color w:val="333333"/>
          <w:sz w:val="22"/>
          <w:szCs w:val="22"/>
          <w:lang w:eastAsia="en-GB"/>
        </w:rPr>
        <w:t xml:space="preserve">Parents should advise school </w:t>
      </w:r>
      <w:r w:rsidR="00172901" w:rsidRPr="00172901">
        <w:rPr>
          <w:rFonts w:ascii="Comic Sans MS" w:hAnsi="Comic Sans MS"/>
          <w:color w:val="333333"/>
          <w:sz w:val="22"/>
          <w:szCs w:val="22"/>
          <w:lang w:eastAsia="en-GB"/>
        </w:rPr>
        <w:t>when a child tests positive.</w:t>
      </w:r>
    </w:p>
    <w:p w:rsidR="00000000" w:rsidRPr="00172901" w:rsidRDefault="006516AC" w:rsidP="00172901">
      <w:pPr>
        <w:numPr>
          <w:ilvl w:val="0"/>
          <w:numId w:val="6"/>
        </w:numPr>
        <w:shd w:val="clear" w:color="auto" w:fill="FFFFFF"/>
        <w:spacing w:after="210"/>
        <w:rPr>
          <w:rFonts w:ascii="Comic Sans MS" w:hAnsi="Comic Sans MS"/>
          <w:color w:val="333333"/>
          <w:sz w:val="22"/>
          <w:szCs w:val="22"/>
          <w:lang w:eastAsia="en-GB"/>
        </w:rPr>
      </w:pPr>
      <w:r w:rsidRPr="00172901">
        <w:rPr>
          <w:rFonts w:ascii="Comic Sans MS" w:hAnsi="Comic Sans MS"/>
          <w:color w:val="333333"/>
          <w:sz w:val="22"/>
          <w:szCs w:val="22"/>
          <w:lang w:eastAsia="en-GB"/>
        </w:rPr>
        <w:t>Schools should enc</w:t>
      </w:r>
      <w:r w:rsidRPr="00172901">
        <w:rPr>
          <w:rFonts w:ascii="Comic Sans MS" w:hAnsi="Comic Sans MS"/>
          <w:color w:val="333333"/>
          <w:sz w:val="22"/>
          <w:szCs w:val="22"/>
          <w:lang w:eastAsia="en-GB"/>
        </w:rPr>
        <w:t>ourage parents to engage with TAP when children test positive</w:t>
      </w:r>
      <w:r w:rsidR="00172901" w:rsidRPr="00172901">
        <w:rPr>
          <w:rFonts w:ascii="Comic Sans MS" w:hAnsi="Comic Sans MS"/>
          <w:color w:val="333333"/>
          <w:sz w:val="22"/>
          <w:szCs w:val="22"/>
          <w:lang w:eastAsia="en-GB"/>
        </w:rPr>
        <w:t>.</w:t>
      </w:r>
    </w:p>
    <w:p w:rsidR="00172901" w:rsidRPr="00495EC7" w:rsidRDefault="00172901" w:rsidP="00172901">
      <w:pPr>
        <w:spacing w:before="100" w:beforeAutospacing="1" w:after="100" w:afterAutospacing="1"/>
        <w:jc w:val="both"/>
        <w:rPr>
          <w:rFonts w:ascii="Comic Sans MS" w:hAnsi="Comic Sans MS"/>
          <w:sz w:val="22"/>
          <w:szCs w:val="22"/>
          <w:lang w:eastAsia="en-GB"/>
        </w:rPr>
      </w:pPr>
      <w:r w:rsidRPr="00495EC7">
        <w:rPr>
          <w:rFonts w:ascii="Comic Sans MS" w:hAnsi="Comic Sans MS"/>
          <w:b/>
          <w:sz w:val="22"/>
          <w:szCs w:val="22"/>
          <w:lang w:eastAsia="en-GB"/>
        </w:rPr>
        <w:t>If a pupil attends school with symptoms of cough and/ or high temperature, they will be sent home immediately</w:t>
      </w:r>
      <w:r w:rsidRPr="00495EC7">
        <w:rPr>
          <w:rFonts w:ascii="Comic Sans MS" w:hAnsi="Comic Sans MS"/>
          <w:sz w:val="22"/>
          <w:szCs w:val="22"/>
          <w:lang w:eastAsia="en-GB"/>
        </w:rPr>
        <w:t xml:space="preserve">.  </w:t>
      </w:r>
      <w:r w:rsidRPr="00495EC7">
        <w:rPr>
          <w:rFonts w:ascii="Comic Sans MS" w:hAnsi="Comic Sans MS"/>
          <w:sz w:val="22"/>
          <w:szCs w:val="22"/>
          <w:lang w:eastAsia="en-GB"/>
        </w:rPr>
        <w:t>While waiting to be</w:t>
      </w:r>
      <w:r w:rsidRPr="00495EC7">
        <w:rPr>
          <w:rFonts w:ascii="Comic Sans MS" w:hAnsi="Comic Sans MS"/>
          <w:sz w:val="22"/>
          <w:szCs w:val="22"/>
          <w:lang w:eastAsia="en-GB"/>
        </w:rPr>
        <w:t xml:space="preserve"> collected by their parent or carer, they will be isolated in a </w:t>
      </w:r>
      <w:r w:rsidRPr="00495EC7">
        <w:rPr>
          <w:rFonts w:ascii="Comic Sans MS" w:hAnsi="Comic Sans MS"/>
          <w:sz w:val="22"/>
          <w:szCs w:val="22"/>
          <w:lang w:eastAsia="en-GB"/>
        </w:rPr>
        <w:lastRenderedPageBreak/>
        <w:t>private, well ventilated room/area. Isolation rooms will be cleaned after use in keeping with National Guidance.</w:t>
      </w:r>
    </w:p>
    <w:p w:rsidR="00172901" w:rsidRPr="00495EC7" w:rsidRDefault="00172901" w:rsidP="00172901">
      <w:pPr>
        <w:spacing w:before="100" w:beforeAutospacing="1" w:after="100" w:afterAutospacing="1"/>
        <w:jc w:val="both"/>
        <w:rPr>
          <w:rFonts w:ascii="Comic Sans MS" w:hAnsi="Comic Sans MS"/>
          <w:sz w:val="22"/>
          <w:szCs w:val="22"/>
          <w:lang w:eastAsia="en-GB"/>
        </w:rPr>
      </w:pPr>
      <w:r w:rsidRPr="00495EC7">
        <w:rPr>
          <w:rFonts w:ascii="Comic Sans MS" w:hAnsi="Comic Sans MS"/>
          <w:sz w:val="22"/>
          <w:szCs w:val="22"/>
          <w:lang w:eastAsia="en-GB"/>
        </w:rPr>
        <w:t>School staff will be vigilant to any potential signs of Covid-19 and will always err on the side of caution in contacting parents and carers.</w:t>
      </w:r>
    </w:p>
    <w:p w:rsidR="00172901" w:rsidRPr="00495EC7" w:rsidRDefault="00495EC7" w:rsidP="00172901">
      <w:pPr>
        <w:spacing w:before="100" w:beforeAutospacing="1" w:after="100" w:afterAutospacing="1"/>
        <w:rPr>
          <w:rFonts w:ascii="Comic Sans MS" w:hAnsi="Comic Sans MS"/>
          <w:b/>
          <w:sz w:val="22"/>
          <w:szCs w:val="22"/>
          <w:lang w:eastAsia="en-GB"/>
        </w:rPr>
      </w:pPr>
      <w:r w:rsidRPr="00495EC7">
        <w:rPr>
          <w:rFonts w:ascii="Comic Sans MS" w:hAnsi="Comic Sans MS"/>
          <w:b/>
          <w:sz w:val="22"/>
          <w:szCs w:val="22"/>
          <w:lang w:eastAsia="en-GB"/>
        </w:rPr>
        <w:t>Lunches</w:t>
      </w:r>
    </w:p>
    <w:p w:rsidR="00495EC7" w:rsidRPr="00495EC7" w:rsidRDefault="00172901" w:rsidP="00495EC7">
      <w:pPr>
        <w:pStyle w:val="Normal1"/>
        <w:spacing w:line="240" w:lineRule="auto"/>
        <w:ind w:right="118"/>
        <w:rPr>
          <w:rFonts w:ascii="Comic Sans MS" w:hAnsi="Comic Sans MS" w:cs="Tahoma"/>
          <w:color w:val="000000"/>
          <w:lang w:eastAsia="en-GB"/>
        </w:rPr>
      </w:pPr>
      <w:r w:rsidRPr="00495EC7">
        <w:rPr>
          <w:rFonts w:ascii="Comic Sans MS" w:hAnsi="Comic Sans MS"/>
          <w:lang w:eastAsia="en-GB"/>
        </w:rPr>
        <w:t>I refer to my letter of 22</w:t>
      </w:r>
      <w:r w:rsidRPr="00495EC7">
        <w:rPr>
          <w:rFonts w:ascii="Comic Sans MS" w:hAnsi="Comic Sans MS"/>
          <w:vertAlign w:val="superscript"/>
          <w:lang w:eastAsia="en-GB"/>
        </w:rPr>
        <w:t>nd</w:t>
      </w:r>
      <w:r w:rsidRPr="00495EC7">
        <w:rPr>
          <w:rFonts w:ascii="Comic Sans MS" w:hAnsi="Comic Sans MS"/>
          <w:lang w:eastAsia="en-GB"/>
        </w:rPr>
        <w:t xml:space="preserve"> December 2021, in which I laid out changes to lunch arrangements with effect from 11</w:t>
      </w:r>
      <w:r w:rsidRPr="00495EC7">
        <w:rPr>
          <w:rFonts w:ascii="Comic Sans MS" w:hAnsi="Comic Sans MS"/>
          <w:vertAlign w:val="superscript"/>
          <w:lang w:eastAsia="en-GB"/>
        </w:rPr>
        <w:t>th</w:t>
      </w:r>
      <w:r w:rsidRPr="00495EC7">
        <w:rPr>
          <w:rFonts w:ascii="Comic Sans MS" w:hAnsi="Comic Sans MS"/>
          <w:lang w:eastAsia="en-GB"/>
        </w:rPr>
        <w:t xml:space="preserve"> January 2022, but I would like to remind you that all P6 and P7 pupils should bring a packed lunch every day. BACS payments will be made for thos</w:t>
      </w:r>
      <w:r w:rsidR="00495EC7" w:rsidRPr="00495EC7">
        <w:rPr>
          <w:rFonts w:ascii="Comic Sans MS" w:hAnsi="Comic Sans MS"/>
          <w:lang w:eastAsia="en-GB"/>
        </w:rPr>
        <w:t xml:space="preserve">e eligible for Free School You can find eligibility criteria and </w:t>
      </w:r>
      <w:proofErr w:type="spellStart"/>
      <w:proofErr w:type="gramStart"/>
      <w:r w:rsidR="00495EC7" w:rsidRPr="00495EC7">
        <w:rPr>
          <w:rFonts w:ascii="Comic Sans MS" w:hAnsi="Comic Sans MS"/>
          <w:lang w:eastAsia="en-GB"/>
        </w:rPr>
        <w:t>a</w:t>
      </w:r>
      <w:proofErr w:type="spellEnd"/>
      <w:proofErr w:type="gramEnd"/>
      <w:r w:rsidR="00495EC7" w:rsidRPr="00495EC7">
        <w:rPr>
          <w:rFonts w:ascii="Comic Sans MS" w:hAnsi="Comic Sans MS"/>
        </w:rPr>
        <w:t xml:space="preserve"> application form on the council website. </w:t>
      </w:r>
    </w:p>
    <w:p w:rsidR="00495EC7" w:rsidRDefault="00495EC7" w:rsidP="00495EC7">
      <w:pPr>
        <w:pStyle w:val="Normal1"/>
        <w:spacing w:line="240" w:lineRule="auto"/>
        <w:ind w:right="118"/>
        <w:rPr>
          <w:rStyle w:val="Hyperlink"/>
          <w:rFonts w:ascii="Comic Sans MS" w:hAnsi="Comic Sans MS"/>
        </w:rPr>
      </w:pPr>
      <w:hyperlink r:id="rId11" w:history="1">
        <w:r w:rsidRPr="00495EC7">
          <w:rPr>
            <w:rStyle w:val="Hyperlink"/>
            <w:rFonts w:ascii="Comic Sans MS" w:hAnsi="Comic Sans MS"/>
          </w:rPr>
          <w:t>Free school meals and clothing grants | Midlothian Council</w:t>
        </w:r>
      </w:hyperlink>
    </w:p>
    <w:p w:rsidR="00495EC7" w:rsidRDefault="00495EC7" w:rsidP="00495EC7">
      <w:pPr>
        <w:pStyle w:val="Normal1"/>
        <w:spacing w:line="240" w:lineRule="auto"/>
        <w:ind w:right="118"/>
        <w:rPr>
          <w:rStyle w:val="Hyperlink"/>
          <w:rFonts w:ascii="Comic Sans MS" w:hAnsi="Comic Sans MS"/>
        </w:rPr>
      </w:pPr>
    </w:p>
    <w:p w:rsidR="00495EC7" w:rsidRDefault="00172901" w:rsidP="00495EC7">
      <w:pPr>
        <w:pStyle w:val="Normal1"/>
        <w:spacing w:line="240" w:lineRule="auto"/>
        <w:ind w:right="118"/>
        <w:rPr>
          <w:rFonts w:ascii="Comic Sans MS" w:hAnsi="Comic Sans MS"/>
          <w:b/>
          <w:bCs/>
          <w:lang w:eastAsia="en-GB"/>
        </w:rPr>
      </w:pPr>
      <w:r w:rsidRPr="00495EC7">
        <w:rPr>
          <w:rFonts w:ascii="Comic Sans MS" w:hAnsi="Comic Sans MS"/>
          <w:b/>
          <w:bCs/>
          <w:lang w:eastAsia="en-GB"/>
        </w:rPr>
        <w:t xml:space="preserve">Ventilation in buildings </w:t>
      </w:r>
    </w:p>
    <w:p w:rsidR="00172901" w:rsidRPr="00495EC7" w:rsidRDefault="00172901" w:rsidP="00495EC7">
      <w:pPr>
        <w:pStyle w:val="Normal1"/>
        <w:spacing w:line="240" w:lineRule="auto"/>
        <w:ind w:right="118"/>
        <w:rPr>
          <w:rFonts w:ascii="Comic Sans MS" w:hAnsi="Comic Sans MS"/>
        </w:rPr>
      </w:pPr>
      <w:r w:rsidRPr="00495EC7">
        <w:rPr>
          <w:rFonts w:ascii="Comic Sans MS" w:hAnsi="Comic Sans MS"/>
          <w:lang w:eastAsia="en-GB"/>
        </w:rPr>
        <w:t>CO2 monitors are in place in all our schools/ELC settings and spaces are assessed regularly with a view to take remedial action if required.</w:t>
      </w:r>
    </w:p>
    <w:p w:rsidR="00172901" w:rsidRDefault="00172901" w:rsidP="00495EC7">
      <w:pPr>
        <w:spacing w:before="100" w:beforeAutospacing="1" w:after="100" w:afterAutospacing="1"/>
        <w:rPr>
          <w:rFonts w:ascii="Comic Sans MS" w:hAnsi="Comic Sans MS"/>
          <w:b/>
          <w:bCs/>
          <w:lang w:eastAsia="en-GB"/>
        </w:rPr>
      </w:pPr>
      <w:r w:rsidRPr="00495EC7">
        <w:rPr>
          <w:rFonts w:ascii="Comic Sans MS" w:hAnsi="Comic Sans MS"/>
          <w:b/>
          <w:bCs/>
          <w:lang w:eastAsia="en-GB"/>
        </w:rPr>
        <w:t>Cleaning routines</w:t>
      </w:r>
      <w:r w:rsidR="00495EC7">
        <w:rPr>
          <w:rFonts w:ascii="Comic Sans MS" w:hAnsi="Comic Sans MS"/>
          <w:lang w:eastAsia="en-GB"/>
        </w:rPr>
        <w:t xml:space="preserve"> &amp; </w:t>
      </w:r>
      <w:hyperlink r:id="rId12" w:history="1">
        <w:r w:rsidRPr="00495EC7">
          <w:rPr>
            <w:rFonts w:ascii="Comic Sans MS" w:hAnsi="Comic Sans MS"/>
            <w:b/>
            <w:bCs/>
            <w:lang w:eastAsia="en-GB"/>
          </w:rPr>
          <w:t>Hand washing</w:t>
        </w:r>
      </w:hyperlink>
    </w:p>
    <w:p w:rsidR="00495EC7" w:rsidRPr="00495EC7" w:rsidRDefault="00495EC7" w:rsidP="00495EC7">
      <w:pPr>
        <w:spacing w:before="100" w:beforeAutospacing="1" w:after="100" w:afterAutospacing="1"/>
        <w:rPr>
          <w:rFonts w:ascii="Comic Sans MS" w:hAnsi="Comic Sans MS"/>
          <w:lang w:eastAsia="en-GB"/>
        </w:rPr>
      </w:pPr>
      <w:r>
        <w:rPr>
          <w:rFonts w:ascii="Comic Sans MS" w:hAnsi="Comic Sans MS"/>
          <w:bCs/>
          <w:lang w:eastAsia="en-GB"/>
        </w:rPr>
        <w:t xml:space="preserve">Cleaning and hand hygiene will continue to be of the utmost importance, with touch point cleaning happening throughout the day. </w:t>
      </w:r>
    </w:p>
    <w:p w:rsidR="00172901" w:rsidRDefault="00172901" w:rsidP="00495EC7">
      <w:pPr>
        <w:spacing w:before="100" w:beforeAutospacing="1" w:after="100" w:afterAutospacing="1"/>
        <w:rPr>
          <w:rFonts w:ascii="Comic Sans MS" w:hAnsi="Comic Sans MS"/>
          <w:b/>
          <w:bCs/>
          <w:lang w:eastAsia="en-GB"/>
        </w:rPr>
      </w:pPr>
      <w:r w:rsidRPr="00495EC7">
        <w:rPr>
          <w:rFonts w:ascii="Comic Sans MS" w:hAnsi="Comic Sans MS"/>
          <w:b/>
          <w:bCs/>
          <w:lang w:eastAsia="en-GB"/>
        </w:rPr>
        <w:t>School Uniform</w:t>
      </w:r>
    </w:p>
    <w:p w:rsidR="00495EC7" w:rsidRPr="00495EC7" w:rsidRDefault="00495EC7" w:rsidP="00495EC7">
      <w:pPr>
        <w:spacing w:before="100" w:beforeAutospacing="1" w:after="100" w:afterAutospacing="1"/>
        <w:rPr>
          <w:rFonts w:ascii="Comic Sans MS" w:hAnsi="Comic Sans MS"/>
          <w:lang w:eastAsia="en-GB"/>
        </w:rPr>
      </w:pPr>
      <w:r w:rsidRPr="00495EC7">
        <w:rPr>
          <w:rFonts w:ascii="Comic Sans MS" w:hAnsi="Comic Sans MS"/>
          <w:bCs/>
          <w:lang w:eastAsia="en-GB"/>
        </w:rPr>
        <w:t>A flexible approach to school uniform is in place as the priority is for frequent washing of clothing. We have spare items of pre-lov</w:t>
      </w:r>
      <w:r>
        <w:rPr>
          <w:rFonts w:ascii="Comic Sans MS" w:hAnsi="Comic Sans MS"/>
          <w:bCs/>
          <w:lang w:eastAsia="en-GB"/>
        </w:rPr>
        <w:t xml:space="preserve">ed uniform available on request which we would be happy to gift to families. </w:t>
      </w:r>
    </w:p>
    <w:p w:rsidR="00172901" w:rsidRPr="00495EC7" w:rsidRDefault="00172901" w:rsidP="00495EC7">
      <w:pPr>
        <w:spacing w:before="100" w:beforeAutospacing="1" w:after="100" w:afterAutospacing="1"/>
        <w:rPr>
          <w:rFonts w:ascii="Comic Sans MS" w:hAnsi="Comic Sans MS"/>
          <w:b/>
          <w:bCs/>
          <w:sz w:val="22"/>
          <w:szCs w:val="22"/>
          <w:lang w:eastAsia="en-GB"/>
        </w:rPr>
      </w:pPr>
      <w:r w:rsidRPr="00495EC7">
        <w:rPr>
          <w:rFonts w:ascii="Comic Sans MS" w:hAnsi="Comic Sans MS"/>
          <w:b/>
          <w:bCs/>
          <w:sz w:val="22"/>
          <w:szCs w:val="22"/>
          <w:lang w:eastAsia="en-GB"/>
        </w:rPr>
        <w:t>School visitors</w:t>
      </w:r>
    </w:p>
    <w:p w:rsidR="00495EC7" w:rsidRPr="00495EC7" w:rsidRDefault="00495EC7" w:rsidP="00495EC7">
      <w:pPr>
        <w:spacing w:before="100" w:beforeAutospacing="1" w:after="100" w:afterAutospacing="1"/>
        <w:rPr>
          <w:rFonts w:ascii="Comic Sans MS" w:hAnsi="Comic Sans MS"/>
          <w:sz w:val="22"/>
          <w:szCs w:val="22"/>
          <w:lang w:eastAsia="en-GB"/>
        </w:rPr>
      </w:pPr>
      <w:r w:rsidRPr="00495EC7">
        <w:rPr>
          <w:rFonts w:ascii="Comic Sans MS" w:hAnsi="Comic Sans MS"/>
          <w:bCs/>
          <w:sz w:val="22"/>
          <w:szCs w:val="22"/>
          <w:lang w:eastAsia="en-GB"/>
        </w:rPr>
        <w:t xml:space="preserve">No non-essential visitors will be </w:t>
      </w:r>
      <w:r>
        <w:rPr>
          <w:rFonts w:ascii="Comic Sans MS" w:hAnsi="Comic Sans MS"/>
          <w:bCs/>
          <w:sz w:val="22"/>
          <w:szCs w:val="22"/>
          <w:lang w:eastAsia="en-GB"/>
        </w:rPr>
        <w:t>coming into school</w:t>
      </w:r>
      <w:r w:rsidRPr="00495EC7">
        <w:rPr>
          <w:rFonts w:ascii="Comic Sans MS" w:hAnsi="Comic Sans MS"/>
          <w:bCs/>
          <w:sz w:val="22"/>
          <w:szCs w:val="22"/>
          <w:lang w:eastAsia="en-GB"/>
        </w:rPr>
        <w:t xml:space="preserve">. Visits from parents are by appointment only. Where possible, meetings will be conducted virtually or on the telephone. To contact your child’s teacher or a member of the Senior Leadership Team, please contact the school office, by phone or email. </w:t>
      </w:r>
      <w:r w:rsidR="006516AC">
        <w:rPr>
          <w:rFonts w:ascii="Comic Sans MS" w:hAnsi="Comic Sans MS"/>
          <w:bCs/>
          <w:sz w:val="22"/>
          <w:szCs w:val="22"/>
          <w:lang w:eastAsia="en-GB"/>
        </w:rPr>
        <w:t xml:space="preserve">It may be that therapeutic services by visiting professionals will be impacted. If this affects your child we will contact you to let you know. </w:t>
      </w:r>
    </w:p>
    <w:p w:rsidR="00172901" w:rsidRDefault="00172901" w:rsidP="00172901">
      <w:pPr>
        <w:spacing w:before="100" w:beforeAutospacing="1" w:after="100" w:afterAutospacing="1"/>
        <w:rPr>
          <w:rFonts w:ascii="Comic Sans MS" w:hAnsi="Comic Sans MS"/>
          <w:b/>
          <w:sz w:val="22"/>
          <w:szCs w:val="22"/>
          <w:lang w:eastAsia="en-GB"/>
        </w:rPr>
      </w:pPr>
      <w:r w:rsidRPr="00495EC7">
        <w:rPr>
          <w:rFonts w:ascii="Comic Sans MS" w:hAnsi="Comic Sans MS"/>
          <w:b/>
          <w:sz w:val="22"/>
          <w:szCs w:val="22"/>
          <w:lang w:eastAsia="en-GB"/>
        </w:rPr>
        <w:t>Contingency plans</w:t>
      </w:r>
    </w:p>
    <w:p w:rsidR="00495EC7" w:rsidRDefault="00495EC7" w:rsidP="00495EC7">
      <w:pPr>
        <w:spacing w:before="100" w:beforeAutospacing="1" w:after="100" w:afterAutospacing="1"/>
        <w:jc w:val="both"/>
        <w:rPr>
          <w:rFonts w:ascii="Comic Sans MS" w:hAnsi="Comic Sans MS" w:cs="Arial"/>
          <w:color w:val="000000"/>
          <w:sz w:val="22"/>
          <w:szCs w:val="22"/>
          <w:lang w:eastAsia="en-GB"/>
        </w:rPr>
      </w:pPr>
      <w:r>
        <w:rPr>
          <w:rFonts w:ascii="Comic Sans MS" w:hAnsi="Comic Sans MS" w:cs="Arial"/>
          <w:color w:val="000000"/>
          <w:sz w:val="22"/>
          <w:szCs w:val="22"/>
          <w:lang w:eastAsia="en-GB"/>
        </w:rPr>
        <w:t>We will do everything we can to ensure our school and ELC setting remain fully open to pupils. However, p</w:t>
      </w:r>
      <w:r w:rsidRPr="000B051E">
        <w:rPr>
          <w:rFonts w:ascii="Comic Sans MS" w:hAnsi="Comic Sans MS" w:cs="Arial"/>
          <w:color w:val="000000"/>
          <w:sz w:val="22"/>
          <w:szCs w:val="22"/>
          <w:lang w:eastAsia="en-GB"/>
        </w:rPr>
        <w:t>lease remember t</w:t>
      </w:r>
      <w:r>
        <w:rPr>
          <w:rFonts w:ascii="Comic Sans MS" w:hAnsi="Comic Sans MS" w:cs="Arial"/>
          <w:color w:val="000000"/>
          <w:sz w:val="22"/>
          <w:szCs w:val="22"/>
          <w:lang w:eastAsia="en-GB"/>
        </w:rPr>
        <w:t xml:space="preserve">hat we have a contingency plan place, </w:t>
      </w:r>
      <w:r w:rsidRPr="000B051E">
        <w:rPr>
          <w:rFonts w:ascii="Comic Sans MS" w:hAnsi="Comic Sans MS" w:cs="Arial"/>
          <w:color w:val="000000"/>
          <w:sz w:val="22"/>
          <w:szCs w:val="22"/>
          <w:lang w:eastAsia="en-GB"/>
        </w:rPr>
        <w:t xml:space="preserve">which we may have to enact in the event of staffing levels falling below </w:t>
      </w:r>
      <w:r>
        <w:rPr>
          <w:rFonts w:ascii="Comic Sans MS" w:hAnsi="Comic Sans MS" w:cs="Arial"/>
          <w:color w:val="000000"/>
          <w:sz w:val="22"/>
          <w:szCs w:val="22"/>
          <w:lang w:eastAsia="en-GB"/>
        </w:rPr>
        <w:t>safe levels</w:t>
      </w:r>
      <w:r w:rsidRPr="000B051E">
        <w:rPr>
          <w:rFonts w:ascii="Comic Sans MS" w:hAnsi="Comic Sans MS" w:cs="Arial"/>
          <w:color w:val="000000"/>
          <w:sz w:val="22"/>
          <w:szCs w:val="22"/>
          <w:lang w:eastAsia="en-GB"/>
        </w:rPr>
        <w:t>. This may involve a class or stage moving to remote learning, with wor</w:t>
      </w:r>
      <w:r>
        <w:rPr>
          <w:rFonts w:ascii="Comic Sans MS" w:hAnsi="Comic Sans MS" w:cs="Arial"/>
          <w:color w:val="000000"/>
          <w:sz w:val="22"/>
          <w:szCs w:val="22"/>
          <w:lang w:eastAsia="en-GB"/>
        </w:rPr>
        <w:t xml:space="preserve">k provided on Google Classroom or in the case of ELC on the school app. </w:t>
      </w:r>
      <w:r w:rsidRPr="000B051E">
        <w:rPr>
          <w:rFonts w:ascii="Comic Sans MS" w:hAnsi="Comic Sans MS" w:cs="Arial"/>
          <w:color w:val="000000"/>
          <w:sz w:val="22"/>
          <w:szCs w:val="22"/>
          <w:lang w:eastAsia="en-GB"/>
        </w:rPr>
        <w:t>We remain hopeful that this won’t be necessary.</w:t>
      </w:r>
      <w:r>
        <w:rPr>
          <w:rFonts w:ascii="Comic Sans MS" w:hAnsi="Comic Sans MS" w:cs="Arial"/>
          <w:color w:val="000000"/>
          <w:sz w:val="22"/>
          <w:szCs w:val="22"/>
          <w:lang w:eastAsia="en-GB"/>
        </w:rPr>
        <w:t xml:space="preserve"> Please note, Google Classroom will be used for routine Home Learning, and remote learning only in the event of partial closure. For pupils self-isolating, but whose class remains </w:t>
      </w:r>
      <w:r>
        <w:rPr>
          <w:rFonts w:ascii="Comic Sans MS" w:hAnsi="Comic Sans MS" w:cs="Arial"/>
          <w:color w:val="000000"/>
          <w:sz w:val="22"/>
          <w:szCs w:val="22"/>
          <w:lang w:eastAsia="en-GB"/>
        </w:rPr>
        <w:lastRenderedPageBreak/>
        <w:t xml:space="preserve">open for in-person learning, there will be a grid of learning activities available on the website and app. The new grids for January 2022 will be available shortly, and we will let you know once these have been updated. </w:t>
      </w:r>
    </w:p>
    <w:p w:rsidR="006516AC" w:rsidRPr="00495EC7" w:rsidRDefault="006516AC" w:rsidP="00495EC7">
      <w:pPr>
        <w:spacing w:before="100" w:beforeAutospacing="1" w:after="100" w:afterAutospacing="1"/>
        <w:jc w:val="both"/>
        <w:rPr>
          <w:rFonts w:ascii="Comic Sans MS" w:hAnsi="Comic Sans MS"/>
          <w:b/>
          <w:sz w:val="22"/>
          <w:szCs w:val="22"/>
          <w:lang w:eastAsia="en-GB"/>
        </w:rPr>
      </w:pPr>
      <w:r>
        <w:rPr>
          <w:rFonts w:ascii="Comic Sans MS" w:hAnsi="Comic Sans MS" w:cs="Arial"/>
          <w:color w:val="000000"/>
          <w:sz w:val="22"/>
          <w:szCs w:val="22"/>
          <w:lang w:eastAsia="en-GB"/>
        </w:rPr>
        <w:t xml:space="preserve">As always, I appreciate your support and patience as we continue to navigate the challenges posed by the changing picture of the pandemic. </w:t>
      </w:r>
    </w:p>
    <w:p w:rsidR="000B051E" w:rsidRPr="00495EC7" w:rsidRDefault="000B051E" w:rsidP="000B051E">
      <w:pPr>
        <w:jc w:val="both"/>
        <w:rPr>
          <w:rFonts w:ascii="Comic Sans MS" w:hAnsi="Comic Sans MS" w:cs="Arial"/>
          <w:color w:val="000000"/>
          <w:sz w:val="22"/>
          <w:szCs w:val="22"/>
          <w:lang w:eastAsia="en-GB"/>
        </w:rPr>
      </w:pPr>
    </w:p>
    <w:p w:rsidR="000B051E" w:rsidRPr="00495EC7" w:rsidRDefault="000B051E" w:rsidP="000B051E">
      <w:pPr>
        <w:jc w:val="both"/>
        <w:rPr>
          <w:rFonts w:ascii="Comic Sans MS" w:hAnsi="Comic Sans MS" w:cs="Arial"/>
          <w:color w:val="000000"/>
          <w:sz w:val="22"/>
          <w:szCs w:val="22"/>
          <w:lang w:eastAsia="en-GB"/>
        </w:rPr>
      </w:pPr>
      <w:r w:rsidRPr="00495EC7">
        <w:rPr>
          <w:rFonts w:ascii="Comic Sans MS" w:hAnsi="Comic Sans MS" w:cs="Arial"/>
          <w:color w:val="000000"/>
          <w:sz w:val="22"/>
          <w:szCs w:val="22"/>
          <w:lang w:eastAsia="en-GB"/>
        </w:rPr>
        <w:t xml:space="preserve">Kind </w:t>
      </w:r>
      <w:r w:rsidRPr="006516AC">
        <w:rPr>
          <w:rFonts w:ascii="Comic Sans MS" w:hAnsi="Comic Sans MS" w:cs="Arial"/>
          <w:color w:val="000000"/>
          <w:sz w:val="22"/>
          <w:szCs w:val="22"/>
          <w:lang w:eastAsia="en-GB"/>
        </w:rPr>
        <w:t>regards,</w:t>
      </w:r>
    </w:p>
    <w:p w:rsidR="000B051E" w:rsidRPr="00495EC7" w:rsidRDefault="000B051E" w:rsidP="000B051E">
      <w:pPr>
        <w:jc w:val="both"/>
        <w:rPr>
          <w:rFonts w:ascii="Comic Sans MS" w:hAnsi="Comic Sans MS" w:cs="Arial"/>
          <w:color w:val="000000"/>
          <w:sz w:val="22"/>
          <w:szCs w:val="22"/>
          <w:lang w:eastAsia="en-GB"/>
        </w:rPr>
      </w:pPr>
    </w:p>
    <w:p w:rsidR="005358E3" w:rsidRDefault="00BF3421" w:rsidP="000B051E">
      <w:pPr>
        <w:rPr>
          <w:rFonts w:ascii="Brush Script MT" w:hAnsi="Brush Script MT"/>
          <w:color w:val="000000"/>
          <w:sz w:val="48"/>
          <w:szCs w:val="48"/>
        </w:rPr>
      </w:pPr>
      <w:r w:rsidRPr="006516AC">
        <w:rPr>
          <w:rFonts w:ascii="Brush Script MT" w:hAnsi="Brush Script MT"/>
          <w:color w:val="000000"/>
          <w:sz w:val="48"/>
          <w:szCs w:val="48"/>
        </w:rPr>
        <w:t>Jen Mouat</w:t>
      </w:r>
    </w:p>
    <w:p w:rsidR="006516AC" w:rsidRPr="006516AC" w:rsidRDefault="006516AC" w:rsidP="000B051E">
      <w:pPr>
        <w:rPr>
          <w:rFonts w:ascii="Comic Sans MS" w:hAnsi="Comic Sans MS" w:cs="Tahoma"/>
          <w:color w:val="000000"/>
          <w:sz w:val="48"/>
          <w:szCs w:val="48"/>
          <w:lang w:eastAsia="en-GB"/>
        </w:rPr>
      </w:pPr>
      <w:proofErr w:type="spellStart"/>
      <w:r>
        <w:rPr>
          <w:rFonts w:ascii="Comic Sans MS" w:hAnsi="Comic Sans MS" w:cs="Arial"/>
          <w:color w:val="000000"/>
          <w:sz w:val="22"/>
          <w:szCs w:val="22"/>
          <w:lang w:eastAsia="en-GB"/>
        </w:rPr>
        <w:t>Headteacher</w:t>
      </w:r>
      <w:proofErr w:type="spellEnd"/>
    </w:p>
    <w:sectPr w:rsidR="006516AC" w:rsidRPr="006516AC" w:rsidSect="00593E73">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C9B" w:rsidRDefault="00BE74E3">
      <w:r>
        <w:separator/>
      </w:r>
    </w:p>
  </w:endnote>
  <w:endnote w:type="continuationSeparator" w:id="0">
    <w:p w:rsidR="00BE6C9B" w:rsidRDefault="00BE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885" w:rsidRDefault="001F4597">
    <w:pPr>
      <w:pStyle w:val="Footer"/>
    </w:pPr>
    <w:r>
      <w:t>_____________________________________________________________________________________________</w:t>
    </w:r>
  </w:p>
  <w:p w:rsidR="00842885" w:rsidRPr="00EB45A1" w:rsidRDefault="001F4597" w:rsidP="00EB45A1">
    <w:pPr>
      <w:rPr>
        <w:rFonts w:ascii="Tahoma" w:hAnsi="Tahoma" w:cs="Tahoma"/>
        <w:color w:val="000000"/>
        <w:sz w:val="20"/>
        <w:lang w:eastAsia="en-GB"/>
      </w:rPr>
    </w:pPr>
    <w:r w:rsidRPr="00EB45A1">
      <w:rPr>
        <w:rFonts w:ascii="Tahoma" w:hAnsi="Tahoma" w:cs="Tahoma"/>
        <w:i/>
        <w:iCs/>
        <w:color w:val="000000"/>
        <w:sz w:val="15"/>
        <w:lang w:eastAsia="en-GB"/>
      </w:rPr>
      <w:t>Here at Midlothian Council, we take your privacy seriously. Under the Data Protection Act 2018, you have a right to know how we collect, use and share your personal data.</w:t>
    </w:r>
    <w:r w:rsidRPr="00EB45A1">
      <w:rPr>
        <w:rFonts w:ascii="Tahoma" w:hAnsi="Tahoma" w:cs="Tahoma"/>
        <w:i/>
        <w:iCs/>
        <w:color w:val="000000"/>
        <w:sz w:val="15"/>
        <w:szCs w:val="15"/>
        <w:lang w:eastAsia="en-GB"/>
      </w:rPr>
      <w:br/>
    </w:r>
    <w:r w:rsidRPr="00EB45A1">
      <w:rPr>
        <w:rFonts w:ascii="Tahoma" w:hAnsi="Tahoma" w:cs="Tahoma"/>
        <w:i/>
        <w:iCs/>
        <w:color w:val="000000"/>
        <w:sz w:val="15"/>
        <w:szCs w:val="15"/>
        <w:lang w:eastAsia="en-GB"/>
      </w:rPr>
      <w:br/>
    </w:r>
    <w:r w:rsidRPr="00EB45A1">
      <w:rPr>
        <w:rFonts w:ascii="Tahoma" w:hAnsi="Tahoma" w:cs="Tahoma"/>
        <w:i/>
        <w:iCs/>
        <w:color w:val="000000"/>
        <w:sz w:val="15"/>
        <w:lang w:eastAsia="en-GB"/>
      </w:rPr>
      <w:t>This privacy notice explains the information we need in order to carry out School and Nursery provision. This activity is part of the Education Service provided by Midlothian Council. More information about the Education Service privacy notice can be found at:-</w:t>
    </w:r>
    <w:r w:rsidRPr="00EB45A1">
      <w:rPr>
        <w:rFonts w:ascii="Tahoma" w:hAnsi="Tahoma" w:cs="Tahoma"/>
        <w:i/>
        <w:iCs/>
        <w:color w:val="000000"/>
        <w:sz w:val="15"/>
        <w:szCs w:val="15"/>
        <w:lang w:eastAsia="en-GB"/>
      </w:rPr>
      <w:br/>
    </w:r>
    <w:r w:rsidRPr="00EB45A1">
      <w:rPr>
        <w:rFonts w:ascii="Tahoma" w:hAnsi="Tahoma" w:cs="Tahoma"/>
        <w:i/>
        <w:iCs/>
        <w:color w:val="000000"/>
        <w:sz w:val="15"/>
        <w:szCs w:val="15"/>
        <w:lang w:eastAsia="en-GB"/>
      </w:rPr>
      <w:br/>
    </w:r>
    <w:hyperlink r:id="rId1" w:tgtFrame="_blank" w:history="1">
      <w:r w:rsidRPr="00EB45A1">
        <w:rPr>
          <w:rFonts w:ascii="Tahoma" w:hAnsi="Tahoma" w:cs="Tahoma"/>
          <w:i/>
          <w:iCs/>
          <w:color w:val="0000FF"/>
          <w:sz w:val="15"/>
          <w:u w:val="single"/>
          <w:lang w:eastAsia="en-GB"/>
        </w:rPr>
        <w:t>https://www.midlothian.gov.uk/info/200285/access_to_information/338/privacy_and_cookies/9</w:t>
      </w:r>
    </w:hyperlink>
    <w:r w:rsidRPr="00EB45A1">
      <w:rPr>
        <w:rFonts w:ascii="Tahoma" w:hAnsi="Tahoma" w:cs="Tahoma"/>
        <w:i/>
        <w:iCs/>
        <w:color w:val="000000"/>
        <w:sz w:val="15"/>
        <w:lang w:eastAsia="en-GB"/>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C9B" w:rsidRDefault="00BE74E3">
      <w:r>
        <w:separator/>
      </w:r>
    </w:p>
  </w:footnote>
  <w:footnote w:type="continuationSeparator" w:id="0">
    <w:p w:rsidR="00BE6C9B" w:rsidRDefault="00BE7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80EE4"/>
    <w:multiLevelType w:val="hybridMultilevel"/>
    <w:tmpl w:val="63B2FEEE"/>
    <w:lvl w:ilvl="0" w:tplc="6C56BB92">
      <w:numFmt w:val="bullet"/>
      <w:lvlText w:val="-"/>
      <w:lvlJc w:val="left"/>
      <w:pPr>
        <w:ind w:left="1800" w:hanging="360"/>
      </w:pPr>
      <w:rPr>
        <w:rFonts w:ascii="Comic Sans MS" w:eastAsia="Times New Roman" w:hAnsi="Comic Sans MS"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39D00D6"/>
    <w:multiLevelType w:val="hybridMultilevel"/>
    <w:tmpl w:val="64EC1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903898"/>
    <w:multiLevelType w:val="hybridMultilevel"/>
    <w:tmpl w:val="9864AB40"/>
    <w:lvl w:ilvl="0" w:tplc="2110ECD4">
      <w:start w:val="1"/>
      <w:numFmt w:val="bullet"/>
      <w:lvlText w:val="•"/>
      <w:lvlJc w:val="left"/>
      <w:pPr>
        <w:tabs>
          <w:tab w:val="num" w:pos="720"/>
        </w:tabs>
        <w:ind w:left="720" w:hanging="360"/>
      </w:pPr>
      <w:rPr>
        <w:rFonts w:ascii="Arial" w:hAnsi="Arial" w:hint="default"/>
      </w:rPr>
    </w:lvl>
    <w:lvl w:ilvl="1" w:tplc="1B98EDD4" w:tentative="1">
      <w:start w:val="1"/>
      <w:numFmt w:val="bullet"/>
      <w:lvlText w:val="•"/>
      <w:lvlJc w:val="left"/>
      <w:pPr>
        <w:tabs>
          <w:tab w:val="num" w:pos="1440"/>
        </w:tabs>
        <w:ind w:left="1440" w:hanging="360"/>
      </w:pPr>
      <w:rPr>
        <w:rFonts w:ascii="Arial" w:hAnsi="Arial" w:hint="default"/>
      </w:rPr>
    </w:lvl>
    <w:lvl w:ilvl="2" w:tplc="84089A7A" w:tentative="1">
      <w:start w:val="1"/>
      <w:numFmt w:val="bullet"/>
      <w:lvlText w:val="•"/>
      <w:lvlJc w:val="left"/>
      <w:pPr>
        <w:tabs>
          <w:tab w:val="num" w:pos="2160"/>
        </w:tabs>
        <w:ind w:left="2160" w:hanging="360"/>
      </w:pPr>
      <w:rPr>
        <w:rFonts w:ascii="Arial" w:hAnsi="Arial" w:hint="default"/>
      </w:rPr>
    </w:lvl>
    <w:lvl w:ilvl="3" w:tplc="E1668448" w:tentative="1">
      <w:start w:val="1"/>
      <w:numFmt w:val="bullet"/>
      <w:lvlText w:val="•"/>
      <w:lvlJc w:val="left"/>
      <w:pPr>
        <w:tabs>
          <w:tab w:val="num" w:pos="2880"/>
        </w:tabs>
        <w:ind w:left="2880" w:hanging="360"/>
      </w:pPr>
      <w:rPr>
        <w:rFonts w:ascii="Arial" w:hAnsi="Arial" w:hint="default"/>
      </w:rPr>
    </w:lvl>
    <w:lvl w:ilvl="4" w:tplc="40C04F4E" w:tentative="1">
      <w:start w:val="1"/>
      <w:numFmt w:val="bullet"/>
      <w:lvlText w:val="•"/>
      <w:lvlJc w:val="left"/>
      <w:pPr>
        <w:tabs>
          <w:tab w:val="num" w:pos="3600"/>
        </w:tabs>
        <w:ind w:left="3600" w:hanging="360"/>
      </w:pPr>
      <w:rPr>
        <w:rFonts w:ascii="Arial" w:hAnsi="Arial" w:hint="default"/>
      </w:rPr>
    </w:lvl>
    <w:lvl w:ilvl="5" w:tplc="F5E0495C" w:tentative="1">
      <w:start w:val="1"/>
      <w:numFmt w:val="bullet"/>
      <w:lvlText w:val="•"/>
      <w:lvlJc w:val="left"/>
      <w:pPr>
        <w:tabs>
          <w:tab w:val="num" w:pos="4320"/>
        </w:tabs>
        <w:ind w:left="4320" w:hanging="360"/>
      </w:pPr>
      <w:rPr>
        <w:rFonts w:ascii="Arial" w:hAnsi="Arial" w:hint="default"/>
      </w:rPr>
    </w:lvl>
    <w:lvl w:ilvl="6" w:tplc="BD0E55EE" w:tentative="1">
      <w:start w:val="1"/>
      <w:numFmt w:val="bullet"/>
      <w:lvlText w:val="•"/>
      <w:lvlJc w:val="left"/>
      <w:pPr>
        <w:tabs>
          <w:tab w:val="num" w:pos="5040"/>
        </w:tabs>
        <w:ind w:left="5040" w:hanging="360"/>
      </w:pPr>
      <w:rPr>
        <w:rFonts w:ascii="Arial" w:hAnsi="Arial" w:hint="default"/>
      </w:rPr>
    </w:lvl>
    <w:lvl w:ilvl="7" w:tplc="F768EB48" w:tentative="1">
      <w:start w:val="1"/>
      <w:numFmt w:val="bullet"/>
      <w:lvlText w:val="•"/>
      <w:lvlJc w:val="left"/>
      <w:pPr>
        <w:tabs>
          <w:tab w:val="num" w:pos="5760"/>
        </w:tabs>
        <w:ind w:left="5760" w:hanging="360"/>
      </w:pPr>
      <w:rPr>
        <w:rFonts w:ascii="Arial" w:hAnsi="Arial" w:hint="default"/>
      </w:rPr>
    </w:lvl>
    <w:lvl w:ilvl="8" w:tplc="AF640B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D11593"/>
    <w:multiLevelType w:val="multilevel"/>
    <w:tmpl w:val="C250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604004"/>
    <w:multiLevelType w:val="hybridMultilevel"/>
    <w:tmpl w:val="9DE03AAA"/>
    <w:lvl w:ilvl="0" w:tplc="B1243D8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0017FF"/>
    <w:multiLevelType w:val="hybridMultilevel"/>
    <w:tmpl w:val="8DFA486C"/>
    <w:lvl w:ilvl="0" w:tplc="DBA00290">
      <w:start w:val="1"/>
      <w:numFmt w:val="bullet"/>
      <w:lvlText w:val="•"/>
      <w:lvlJc w:val="left"/>
      <w:pPr>
        <w:tabs>
          <w:tab w:val="num" w:pos="720"/>
        </w:tabs>
        <w:ind w:left="720" w:hanging="360"/>
      </w:pPr>
      <w:rPr>
        <w:rFonts w:ascii="Arial" w:hAnsi="Arial" w:hint="default"/>
      </w:rPr>
    </w:lvl>
    <w:lvl w:ilvl="1" w:tplc="A30688B0" w:tentative="1">
      <w:start w:val="1"/>
      <w:numFmt w:val="bullet"/>
      <w:lvlText w:val="•"/>
      <w:lvlJc w:val="left"/>
      <w:pPr>
        <w:tabs>
          <w:tab w:val="num" w:pos="1440"/>
        </w:tabs>
        <w:ind w:left="1440" w:hanging="360"/>
      </w:pPr>
      <w:rPr>
        <w:rFonts w:ascii="Arial" w:hAnsi="Arial" w:hint="default"/>
      </w:rPr>
    </w:lvl>
    <w:lvl w:ilvl="2" w:tplc="47D2B08A" w:tentative="1">
      <w:start w:val="1"/>
      <w:numFmt w:val="bullet"/>
      <w:lvlText w:val="•"/>
      <w:lvlJc w:val="left"/>
      <w:pPr>
        <w:tabs>
          <w:tab w:val="num" w:pos="2160"/>
        </w:tabs>
        <w:ind w:left="2160" w:hanging="360"/>
      </w:pPr>
      <w:rPr>
        <w:rFonts w:ascii="Arial" w:hAnsi="Arial" w:hint="default"/>
      </w:rPr>
    </w:lvl>
    <w:lvl w:ilvl="3" w:tplc="09BE0F9A" w:tentative="1">
      <w:start w:val="1"/>
      <w:numFmt w:val="bullet"/>
      <w:lvlText w:val="•"/>
      <w:lvlJc w:val="left"/>
      <w:pPr>
        <w:tabs>
          <w:tab w:val="num" w:pos="2880"/>
        </w:tabs>
        <w:ind w:left="2880" w:hanging="360"/>
      </w:pPr>
      <w:rPr>
        <w:rFonts w:ascii="Arial" w:hAnsi="Arial" w:hint="default"/>
      </w:rPr>
    </w:lvl>
    <w:lvl w:ilvl="4" w:tplc="0BE4ADB0" w:tentative="1">
      <w:start w:val="1"/>
      <w:numFmt w:val="bullet"/>
      <w:lvlText w:val="•"/>
      <w:lvlJc w:val="left"/>
      <w:pPr>
        <w:tabs>
          <w:tab w:val="num" w:pos="3600"/>
        </w:tabs>
        <w:ind w:left="3600" w:hanging="360"/>
      </w:pPr>
      <w:rPr>
        <w:rFonts w:ascii="Arial" w:hAnsi="Arial" w:hint="default"/>
      </w:rPr>
    </w:lvl>
    <w:lvl w:ilvl="5" w:tplc="CE76FED8" w:tentative="1">
      <w:start w:val="1"/>
      <w:numFmt w:val="bullet"/>
      <w:lvlText w:val="•"/>
      <w:lvlJc w:val="left"/>
      <w:pPr>
        <w:tabs>
          <w:tab w:val="num" w:pos="4320"/>
        </w:tabs>
        <w:ind w:left="4320" w:hanging="360"/>
      </w:pPr>
      <w:rPr>
        <w:rFonts w:ascii="Arial" w:hAnsi="Arial" w:hint="default"/>
      </w:rPr>
    </w:lvl>
    <w:lvl w:ilvl="6" w:tplc="59769E8A" w:tentative="1">
      <w:start w:val="1"/>
      <w:numFmt w:val="bullet"/>
      <w:lvlText w:val="•"/>
      <w:lvlJc w:val="left"/>
      <w:pPr>
        <w:tabs>
          <w:tab w:val="num" w:pos="5040"/>
        </w:tabs>
        <w:ind w:left="5040" w:hanging="360"/>
      </w:pPr>
      <w:rPr>
        <w:rFonts w:ascii="Arial" w:hAnsi="Arial" w:hint="default"/>
      </w:rPr>
    </w:lvl>
    <w:lvl w:ilvl="7" w:tplc="B2921002" w:tentative="1">
      <w:start w:val="1"/>
      <w:numFmt w:val="bullet"/>
      <w:lvlText w:val="•"/>
      <w:lvlJc w:val="left"/>
      <w:pPr>
        <w:tabs>
          <w:tab w:val="num" w:pos="5760"/>
        </w:tabs>
        <w:ind w:left="5760" w:hanging="360"/>
      </w:pPr>
      <w:rPr>
        <w:rFonts w:ascii="Arial" w:hAnsi="Arial" w:hint="default"/>
      </w:rPr>
    </w:lvl>
    <w:lvl w:ilvl="8" w:tplc="698EC39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E582E24"/>
    <w:multiLevelType w:val="hybridMultilevel"/>
    <w:tmpl w:val="B5BA44DC"/>
    <w:lvl w:ilvl="0" w:tplc="3842C73A">
      <w:start w:val="1"/>
      <w:numFmt w:val="bullet"/>
      <w:lvlText w:val="•"/>
      <w:lvlJc w:val="left"/>
      <w:pPr>
        <w:tabs>
          <w:tab w:val="num" w:pos="720"/>
        </w:tabs>
        <w:ind w:left="720" w:hanging="360"/>
      </w:pPr>
      <w:rPr>
        <w:rFonts w:ascii="Arial" w:hAnsi="Arial" w:hint="default"/>
      </w:rPr>
    </w:lvl>
    <w:lvl w:ilvl="1" w:tplc="8B3E2E84" w:tentative="1">
      <w:start w:val="1"/>
      <w:numFmt w:val="bullet"/>
      <w:lvlText w:val="•"/>
      <w:lvlJc w:val="left"/>
      <w:pPr>
        <w:tabs>
          <w:tab w:val="num" w:pos="1440"/>
        </w:tabs>
        <w:ind w:left="1440" w:hanging="360"/>
      </w:pPr>
      <w:rPr>
        <w:rFonts w:ascii="Arial" w:hAnsi="Arial" w:hint="default"/>
      </w:rPr>
    </w:lvl>
    <w:lvl w:ilvl="2" w:tplc="C61CAF16" w:tentative="1">
      <w:start w:val="1"/>
      <w:numFmt w:val="bullet"/>
      <w:lvlText w:val="•"/>
      <w:lvlJc w:val="left"/>
      <w:pPr>
        <w:tabs>
          <w:tab w:val="num" w:pos="2160"/>
        </w:tabs>
        <w:ind w:left="2160" w:hanging="360"/>
      </w:pPr>
      <w:rPr>
        <w:rFonts w:ascii="Arial" w:hAnsi="Arial" w:hint="default"/>
      </w:rPr>
    </w:lvl>
    <w:lvl w:ilvl="3" w:tplc="7BDE8E54" w:tentative="1">
      <w:start w:val="1"/>
      <w:numFmt w:val="bullet"/>
      <w:lvlText w:val="•"/>
      <w:lvlJc w:val="left"/>
      <w:pPr>
        <w:tabs>
          <w:tab w:val="num" w:pos="2880"/>
        </w:tabs>
        <w:ind w:left="2880" w:hanging="360"/>
      </w:pPr>
      <w:rPr>
        <w:rFonts w:ascii="Arial" w:hAnsi="Arial" w:hint="default"/>
      </w:rPr>
    </w:lvl>
    <w:lvl w:ilvl="4" w:tplc="B972D2AA" w:tentative="1">
      <w:start w:val="1"/>
      <w:numFmt w:val="bullet"/>
      <w:lvlText w:val="•"/>
      <w:lvlJc w:val="left"/>
      <w:pPr>
        <w:tabs>
          <w:tab w:val="num" w:pos="3600"/>
        </w:tabs>
        <w:ind w:left="3600" w:hanging="360"/>
      </w:pPr>
      <w:rPr>
        <w:rFonts w:ascii="Arial" w:hAnsi="Arial" w:hint="default"/>
      </w:rPr>
    </w:lvl>
    <w:lvl w:ilvl="5" w:tplc="4AA28B72" w:tentative="1">
      <w:start w:val="1"/>
      <w:numFmt w:val="bullet"/>
      <w:lvlText w:val="•"/>
      <w:lvlJc w:val="left"/>
      <w:pPr>
        <w:tabs>
          <w:tab w:val="num" w:pos="4320"/>
        </w:tabs>
        <w:ind w:left="4320" w:hanging="360"/>
      </w:pPr>
      <w:rPr>
        <w:rFonts w:ascii="Arial" w:hAnsi="Arial" w:hint="default"/>
      </w:rPr>
    </w:lvl>
    <w:lvl w:ilvl="6" w:tplc="2DF8C918" w:tentative="1">
      <w:start w:val="1"/>
      <w:numFmt w:val="bullet"/>
      <w:lvlText w:val="•"/>
      <w:lvlJc w:val="left"/>
      <w:pPr>
        <w:tabs>
          <w:tab w:val="num" w:pos="5040"/>
        </w:tabs>
        <w:ind w:left="5040" w:hanging="360"/>
      </w:pPr>
      <w:rPr>
        <w:rFonts w:ascii="Arial" w:hAnsi="Arial" w:hint="default"/>
      </w:rPr>
    </w:lvl>
    <w:lvl w:ilvl="7" w:tplc="13DC59D0" w:tentative="1">
      <w:start w:val="1"/>
      <w:numFmt w:val="bullet"/>
      <w:lvlText w:val="•"/>
      <w:lvlJc w:val="left"/>
      <w:pPr>
        <w:tabs>
          <w:tab w:val="num" w:pos="5760"/>
        </w:tabs>
        <w:ind w:left="5760" w:hanging="360"/>
      </w:pPr>
      <w:rPr>
        <w:rFonts w:ascii="Arial" w:hAnsi="Arial" w:hint="default"/>
      </w:rPr>
    </w:lvl>
    <w:lvl w:ilvl="8" w:tplc="1CD4648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2A20DD6"/>
    <w:multiLevelType w:val="hybridMultilevel"/>
    <w:tmpl w:val="C400AC6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7C010FA2"/>
    <w:multiLevelType w:val="hybridMultilevel"/>
    <w:tmpl w:val="CBF27DE2"/>
    <w:lvl w:ilvl="0" w:tplc="ED846892">
      <w:start w:val="1"/>
      <w:numFmt w:val="bullet"/>
      <w:lvlText w:val="•"/>
      <w:lvlJc w:val="left"/>
      <w:pPr>
        <w:tabs>
          <w:tab w:val="num" w:pos="720"/>
        </w:tabs>
        <w:ind w:left="720" w:hanging="360"/>
      </w:pPr>
      <w:rPr>
        <w:rFonts w:ascii="Arial" w:hAnsi="Arial" w:hint="default"/>
      </w:rPr>
    </w:lvl>
    <w:lvl w:ilvl="1" w:tplc="0EBCBC10">
      <w:start w:val="302"/>
      <w:numFmt w:val="bullet"/>
      <w:lvlText w:val="•"/>
      <w:lvlJc w:val="left"/>
      <w:pPr>
        <w:tabs>
          <w:tab w:val="num" w:pos="1440"/>
        </w:tabs>
        <w:ind w:left="1440" w:hanging="360"/>
      </w:pPr>
      <w:rPr>
        <w:rFonts w:ascii="Arial" w:hAnsi="Arial" w:hint="default"/>
      </w:rPr>
    </w:lvl>
    <w:lvl w:ilvl="2" w:tplc="2760E7A0" w:tentative="1">
      <w:start w:val="1"/>
      <w:numFmt w:val="bullet"/>
      <w:lvlText w:val="•"/>
      <w:lvlJc w:val="left"/>
      <w:pPr>
        <w:tabs>
          <w:tab w:val="num" w:pos="2160"/>
        </w:tabs>
        <w:ind w:left="2160" w:hanging="360"/>
      </w:pPr>
      <w:rPr>
        <w:rFonts w:ascii="Arial" w:hAnsi="Arial" w:hint="default"/>
      </w:rPr>
    </w:lvl>
    <w:lvl w:ilvl="3" w:tplc="A5620996" w:tentative="1">
      <w:start w:val="1"/>
      <w:numFmt w:val="bullet"/>
      <w:lvlText w:val="•"/>
      <w:lvlJc w:val="left"/>
      <w:pPr>
        <w:tabs>
          <w:tab w:val="num" w:pos="2880"/>
        </w:tabs>
        <w:ind w:left="2880" w:hanging="360"/>
      </w:pPr>
      <w:rPr>
        <w:rFonts w:ascii="Arial" w:hAnsi="Arial" w:hint="default"/>
      </w:rPr>
    </w:lvl>
    <w:lvl w:ilvl="4" w:tplc="3FCCFAB0" w:tentative="1">
      <w:start w:val="1"/>
      <w:numFmt w:val="bullet"/>
      <w:lvlText w:val="•"/>
      <w:lvlJc w:val="left"/>
      <w:pPr>
        <w:tabs>
          <w:tab w:val="num" w:pos="3600"/>
        </w:tabs>
        <w:ind w:left="3600" w:hanging="360"/>
      </w:pPr>
      <w:rPr>
        <w:rFonts w:ascii="Arial" w:hAnsi="Arial" w:hint="default"/>
      </w:rPr>
    </w:lvl>
    <w:lvl w:ilvl="5" w:tplc="D6FE8FBA" w:tentative="1">
      <w:start w:val="1"/>
      <w:numFmt w:val="bullet"/>
      <w:lvlText w:val="•"/>
      <w:lvlJc w:val="left"/>
      <w:pPr>
        <w:tabs>
          <w:tab w:val="num" w:pos="4320"/>
        </w:tabs>
        <w:ind w:left="4320" w:hanging="360"/>
      </w:pPr>
      <w:rPr>
        <w:rFonts w:ascii="Arial" w:hAnsi="Arial" w:hint="default"/>
      </w:rPr>
    </w:lvl>
    <w:lvl w:ilvl="6" w:tplc="438E0B2A" w:tentative="1">
      <w:start w:val="1"/>
      <w:numFmt w:val="bullet"/>
      <w:lvlText w:val="•"/>
      <w:lvlJc w:val="left"/>
      <w:pPr>
        <w:tabs>
          <w:tab w:val="num" w:pos="5040"/>
        </w:tabs>
        <w:ind w:left="5040" w:hanging="360"/>
      </w:pPr>
      <w:rPr>
        <w:rFonts w:ascii="Arial" w:hAnsi="Arial" w:hint="default"/>
      </w:rPr>
    </w:lvl>
    <w:lvl w:ilvl="7" w:tplc="85023518" w:tentative="1">
      <w:start w:val="1"/>
      <w:numFmt w:val="bullet"/>
      <w:lvlText w:val="•"/>
      <w:lvlJc w:val="left"/>
      <w:pPr>
        <w:tabs>
          <w:tab w:val="num" w:pos="5760"/>
        </w:tabs>
        <w:ind w:left="5760" w:hanging="360"/>
      </w:pPr>
      <w:rPr>
        <w:rFonts w:ascii="Arial" w:hAnsi="Arial" w:hint="default"/>
      </w:rPr>
    </w:lvl>
    <w:lvl w:ilvl="8" w:tplc="461AB97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7"/>
  </w:num>
  <w:num w:numId="4">
    <w:abstractNumId w:val="3"/>
  </w:num>
  <w:num w:numId="5">
    <w:abstractNumId w:val="1"/>
  </w:num>
  <w:num w:numId="6">
    <w:abstractNumId w:val="8"/>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8C8"/>
    <w:rsid w:val="00013E31"/>
    <w:rsid w:val="000B051E"/>
    <w:rsid w:val="000D2258"/>
    <w:rsid w:val="00140263"/>
    <w:rsid w:val="00172901"/>
    <w:rsid w:val="001B5CD1"/>
    <w:rsid w:val="001F4597"/>
    <w:rsid w:val="00282597"/>
    <w:rsid w:val="00284831"/>
    <w:rsid w:val="00422292"/>
    <w:rsid w:val="00495EC7"/>
    <w:rsid w:val="00506DD9"/>
    <w:rsid w:val="005358E3"/>
    <w:rsid w:val="00543ADF"/>
    <w:rsid w:val="005902AA"/>
    <w:rsid w:val="005C1469"/>
    <w:rsid w:val="00634C70"/>
    <w:rsid w:val="006516AC"/>
    <w:rsid w:val="00700BC3"/>
    <w:rsid w:val="008B03BB"/>
    <w:rsid w:val="008C2E9E"/>
    <w:rsid w:val="008E50E3"/>
    <w:rsid w:val="00957630"/>
    <w:rsid w:val="009627F9"/>
    <w:rsid w:val="00974D60"/>
    <w:rsid w:val="00A972BD"/>
    <w:rsid w:val="00B03E0D"/>
    <w:rsid w:val="00B71BBE"/>
    <w:rsid w:val="00BE6C9B"/>
    <w:rsid w:val="00BE74E3"/>
    <w:rsid w:val="00BF3421"/>
    <w:rsid w:val="00CF158E"/>
    <w:rsid w:val="00DF3798"/>
    <w:rsid w:val="00EF1AEF"/>
    <w:rsid w:val="00F15640"/>
    <w:rsid w:val="00F26879"/>
    <w:rsid w:val="00F57318"/>
    <w:rsid w:val="00FB1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210A"/>
  <w15:chartTrackingRefBased/>
  <w15:docId w15:val="{B3BEF780-C632-49C6-AB4B-4E4E67FB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8C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B18C8"/>
    <w:pPr>
      <w:keepNext/>
      <w:outlineLvl w:val="0"/>
    </w:pPr>
    <w:rPr>
      <w:rFonts w:ascii="Arial" w:hAnsi="Arial"/>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18C8"/>
    <w:rPr>
      <w:rFonts w:ascii="Arial" w:eastAsia="Times New Roman" w:hAnsi="Arial" w:cs="Times New Roman"/>
      <w:b/>
      <w:sz w:val="18"/>
      <w:szCs w:val="20"/>
    </w:rPr>
  </w:style>
  <w:style w:type="paragraph" w:styleId="Footer">
    <w:name w:val="footer"/>
    <w:basedOn w:val="Normal"/>
    <w:link w:val="FooterChar"/>
    <w:uiPriority w:val="99"/>
    <w:unhideWhenUsed/>
    <w:rsid w:val="00FB18C8"/>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B18C8"/>
  </w:style>
  <w:style w:type="character" w:styleId="Hyperlink">
    <w:name w:val="Hyperlink"/>
    <w:basedOn w:val="DefaultParagraphFont"/>
    <w:uiPriority w:val="99"/>
    <w:rsid w:val="00FB18C8"/>
    <w:rPr>
      <w:color w:val="0000FF"/>
      <w:u w:val="single"/>
    </w:rPr>
  </w:style>
  <w:style w:type="paragraph" w:customStyle="1" w:styleId="Normal1">
    <w:name w:val="Normal1"/>
    <w:rsid w:val="00FB18C8"/>
    <w:pPr>
      <w:spacing w:after="0" w:line="276" w:lineRule="auto"/>
    </w:pPr>
    <w:rPr>
      <w:rFonts w:ascii="Arial" w:eastAsia="Arial" w:hAnsi="Arial" w:cs="Arial"/>
    </w:rPr>
  </w:style>
  <w:style w:type="paragraph" w:styleId="ListParagraph">
    <w:name w:val="List Paragraph"/>
    <w:basedOn w:val="Normal"/>
    <w:uiPriority w:val="34"/>
    <w:qFormat/>
    <w:rsid w:val="00506DD9"/>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140263"/>
    <w:pPr>
      <w:spacing w:before="100" w:beforeAutospacing="1" w:after="100" w:afterAutospacing="1"/>
    </w:pPr>
    <w:rPr>
      <w:szCs w:val="24"/>
      <w:lang w:eastAsia="en-GB"/>
    </w:rPr>
  </w:style>
  <w:style w:type="paragraph" w:styleId="BalloonText">
    <w:name w:val="Balloon Text"/>
    <w:basedOn w:val="Normal"/>
    <w:link w:val="BalloonTextChar"/>
    <w:uiPriority w:val="99"/>
    <w:semiHidden/>
    <w:unhideWhenUsed/>
    <w:rsid w:val="001402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2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878195">
      <w:bodyDiv w:val="1"/>
      <w:marLeft w:val="0"/>
      <w:marRight w:val="0"/>
      <w:marTop w:val="0"/>
      <w:marBottom w:val="0"/>
      <w:divBdr>
        <w:top w:val="none" w:sz="0" w:space="0" w:color="auto"/>
        <w:left w:val="none" w:sz="0" w:space="0" w:color="auto"/>
        <w:bottom w:val="none" w:sz="0" w:space="0" w:color="auto"/>
        <w:right w:val="none" w:sz="0" w:space="0" w:color="auto"/>
      </w:divBdr>
      <w:divsChild>
        <w:div w:id="236257499">
          <w:marLeft w:val="0"/>
          <w:marRight w:val="0"/>
          <w:marTop w:val="0"/>
          <w:marBottom w:val="0"/>
          <w:divBdr>
            <w:top w:val="none" w:sz="0" w:space="0" w:color="auto"/>
            <w:left w:val="none" w:sz="0" w:space="0" w:color="auto"/>
            <w:bottom w:val="none" w:sz="0" w:space="0" w:color="auto"/>
            <w:right w:val="none" w:sz="0" w:space="0" w:color="auto"/>
          </w:divBdr>
        </w:div>
        <w:div w:id="1739357440">
          <w:marLeft w:val="0"/>
          <w:marRight w:val="0"/>
          <w:marTop w:val="0"/>
          <w:marBottom w:val="0"/>
          <w:divBdr>
            <w:top w:val="none" w:sz="0" w:space="0" w:color="auto"/>
            <w:left w:val="none" w:sz="0" w:space="0" w:color="auto"/>
            <w:bottom w:val="none" w:sz="0" w:space="0" w:color="auto"/>
            <w:right w:val="none" w:sz="0" w:space="0" w:color="auto"/>
          </w:divBdr>
        </w:div>
        <w:div w:id="528374927">
          <w:marLeft w:val="0"/>
          <w:marRight w:val="0"/>
          <w:marTop w:val="0"/>
          <w:marBottom w:val="0"/>
          <w:divBdr>
            <w:top w:val="none" w:sz="0" w:space="0" w:color="auto"/>
            <w:left w:val="none" w:sz="0" w:space="0" w:color="auto"/>
            <w:bottom w:val="none" w:sz="0" w:space="0" w:color="auto"/>
            <w:right w:val="none" w:sz="0" w:space="0" w:color="auto"/>
          </w:divBdr>
        </w:div>
        <w:div w:id="107160863">
          <w:marLeft w:val="0"/>
          <w:marRight w:val="0"/>
          <w:marTop w:val="0"/>
          <w:marBottom w:val="0"/>
          <w:divBdr>
            <w:top w:val="none" w:sz="0" w:space="0" w:color="auto"/>
            <w:left w:val="none" w:sz="0" w:space="0" w:color="auto"/>
            <w:bottom w:val="none" w:sz="0" w:space="0" w:color="auto"/>
            <w:right w:val="none" w:sz="0" w:space="0" w:color="auto"/>
          </w:divBdr>
        </w:div>
        <w:div w:id="382022842">
          <w:marLeft w:val="0"/>
          <w:marRight w:val="0"/>
          <w:marTop w:val="0"/>
          <w:marBottom w:val="0"/>
          <w:divBdr>
            <w:top w:val="none" w:sz="0" w:space="0" w:color="auto"/>
            <w:left w:val="none" w:sz="0" w:space="0" w:color="auto"/>
            <w:bottom w:val="none" w:sz="0" w:space="0" w:color="auto"/>
            <w:right w:val="none" w:sz="0" w:space="0" w:color="auto"/>
          </w:divBdr>
        </w:div>
        <w:div w:id="1511095568">
          <w:marLeft w:val="0"/>
          <w:marRight w:val="0"/>
          <w:marTop w:val="0"/>
          <w:marBottom w:val="0"/>
          <w:divBdr>
            <w:top w:val="none" w:sz="0" w:space="0" w:color="auto"/>
            <w:left w:val="none" w:sz="0" w:space="0" w:color="auto"/>
            <w:bottom w:val="none" w:sz="0" w:space="0" w:color="auto"/>
            <w:right w:val="none" w:sz="0" w:space="0" w:color="auto"/>
          </w:divBdr>
        </w:div>
        <w:div w:id="2024477457">
          <w:marLeft w:val="0"/>
          <w:marRight w:val="0"/>
          <w:marTop w:val="0"/>
          <w:marBottom w:val="0"/>
          <w:divBdr>
            <w:top w:val="none" w:sz="0" w:space="0" w:color="auto"/>
            <w:left w:val="none" w:sz="0" w:space="0" w:color="auto"/>
            <w:bottom w:val="none" w:sz="0" w:space="0" w:color="auto"/>
            <w:right w:val="none" w:sz="0" w:space="0" w:color="auto"/>
          </w:divBdr>
        </w:div>
        <w:div w:id="136724389">
          <w:marLeft w:val="0"/>
          <w:marRight w:val="0"/>
          <w:marTop w:val="0"/>
          <w:marBottom w:val="0"/>
          <w:divBdr>
            <w:top w:val="none" w:sz="0" w:space="0" w:color="auto"/>
            <w:left w:val="none" w:sz="0" w:space="0" w:color="auto"/>
            <w:bottom w:val="none" w:sz="0" w:space="0" w:color="auto"/>
            <w:right w:val="none" w:sz="0" w:space="0" w:color="auto"/>
          </w:divBdr>
        </w:div>
        <w:div w:id="795366435">
          <w:marLeft w:val="0"/>
          <w:marRight w:val="0"/>
          <w:marTop w:val="0"/>
          <w:marBottom w:val="0"/>
          <w:divBdr>
            <w:top w:val="none" w:sz="0" w:space="0" w:color="auto"/>
            <w:left w:val="none" w:sz="0" w:space="0" w:color="auto"/>
            <w:bottom w:val="none" w:sz="0" w:space="0" w:color="auto"/>
            <w:right w:val="none" w:sz="0" w:space="0" w:color="auto"/>
          </w:divBdr>
        </w:div>
        <w:div w:id="1809275504">
          <w:marLeft w:val="0"/>
          <w:marRight w:val="0"/>
          <w:marTop w:val="0"/>
          <w:marBottom w:val="0"/>
          <w:divBdr>
            <w:top w:val="none" w:sz="0" w:space="0" w:color="auto"/>
            <w:left w:val="none" w:sz="0" w:space="0" w:color="auto"/>
            <w:bottom w:val="none" w:sz="0" w:space="0" w:color="auto"/>
            <w:right w:val="none" w:sz="0" w:space="0" w:color="auto"/>
          </w:divBdr>
        </w:div>
      </w:divsChild>
    </w:div>
    <w:div w:id="901215629">
      <w:bodyDiv w:val="1"/>
      <w:marLeft w:val="0"/>
      <w:marRight w:val="0"/>
      <w:marTop w:val="0"/>
      <w:marBottom w:val="0"/>
      <w:divBdr>
        <w:top w:val="none" w:sz="0" w:space="0" w:color="auto"/>
        <w:left w:val="none" w:sz="0" w:space="0" w:color="auto"/>
        <w:bottom w:val="none" w:sz="0" w:space="0" w:color="auto"/>
        <w:right w:val="none" w:sz="0" w:space="0" w:color="auto"/>
      </w:divBdr>
      <w:divsChild>
        <w:div w:id="769810953">
          <w:marLeft w:val="720"/>
          <w:marRight w:val="0"/>
          <w:marTop w:val="160"/>
          <w:marBottom w:val="0"/>
          <w:divBdr>
            <w:top w:val="none" w:sz="0" w:space="0" w:color="auto"/>
            <w:left w:val="none" w:sz="0" w:space="0" w:color="auto"/>
            <w:bottom w:val="none" w:sz="0" w:space="0" w:color="auto"/>
            <w:right w:val="none" w:sz="0" w:space="0" w:color="auto"/>
          </w:divBdr>
        </w:div>
        <w:div w:id="1870877366">
          <w:marLeft w:val="720"/>
          <w:marRight w:val="0"/>
          <w:marTop w:val="160"/>
          <w:marBottom w:val="0"/>
          <w:divBdr>
            <w:top w:val="none" w:sz="0" w:space="0" w:color="auto"/>
            <w:left w:val="none" w:sz="0" w:space="0" w:color="auto"/>
            <w:bottom w:val="none" w:sz="0" w:space="0" w:color="auto"/>
            <w:right w:val="none" w:sz="0" w:space="0" w:color="auto"/>
          </w:divBdr>
        </w:div>
      </w:divsChild>
    </w:div>
    <w:div w:id="1090617162">
      <w:bodyDiv w:val="1"/>
      <w:marLeft w:val="0"/>
      <w:marRight w:val="0"/>
      <w:marTop w:val="0"/>
      <w:marBottom w:val="0"/>
      <w:divBdr>
        <w:top w:val="none" w:sz="0" w:space="0" w:color="auto"/>
        <w:left w:val="none" w:sz="0" w:space="0" w:color="auto"/>
        <w:bottom w:val="none" w:sz="0" w:space="0" w:color="auto"/>
        <w:right w:val="none" w:sz="0" w:space="0" w:color="auto"/>
      </w:divBdr>
      <w:divsChild>
        <w:div w:id="1838032184">
          <w:marLeft w:val="720"/>
          <w:marRight w:val="0"/>
          <w:marTop w:val="0"/>
          <w:marBottom w:val="0"/>
          <w:divBdr>
            <w:top w:val="none" w:sz="0" w:space="0" w:color="auto"/>
            <w:left w:val="none" w:sz="0" w:space="0" w:color="auto"/>
            <w:bottom w:val="none" w:sz="0" w:space="0" w:color="auto"/>
            <w:right w:val="none" w:sz="0" w:space="0" w:color="auto"/>
          </w:divBdr>
        </w:div>
        <w:div w:id="1639190507">
          <w:marLeft w:val="720"/>
          <w:marRight w:val="0"/>
          <w:marTop w:val="0"/>
          <w:marBottom w:val="0"/>
          <w:divBdr>
            <w:top w:val="none" w:sz="0" w:space="0" w:color="auto"/>
            <w:left w:val="none" w:sz="0" w:space="0" w:color="auto"/>
            <w:bottom w:val="none" w:sz="0" w:space="0" w:color="auto"/>
            <w:right w:val="none" w:sz="0" w:space="0" w:color="auto"/>
          </w:divBdr>
        </w:div>
        <w:div w:id="1261641538">
          <w:marLeft w:val="720"/>
          <w:marRight w:val="0"/>
          <w:marTop w:val="0"/>
          <w:marBottom w:val="0"/>
          <w:divBdr>
            <w:top w:val="none" w:sz="0" w:space="0" w:color="auto"/>
            <w:left w:val="none" w:sz="0" w:space="0" w:color="auto"/>
            <w:bottom w:val="none" w:sz="0" w:space="0" w:color="auto"/>
            <w:right w:val="none" w:sz="0" w:space="0" w:color="auto"/>
          </w:divBdr>
        </w:div>
      </w:divsChild>
    </w:div>
    <w:div w:id="1125150963">
      <w:bodyDiv w:val="1"/>
      <w:marLeft w:val="0"/>
      <w:marRight w:val="0"/>
      <w:marTop w:val="0"/>
      <w:marBottom w:val="0"/>
      <w:divBdr>
        <w:top w:val="none" w:sz="0" w:space="0" w:color="auto"/>
        <w:left w:val="none" w:sz="0" w:space="0" w:color="auto"/>
        <w:bottom w:val="none" w:sz="0" w:space="0" w:color="auto"/>
        <w:right w:val="none" w:sz="0" w:space="0" w:color="auto"/>
      </w:divBdr>
    </w:div>
    <w:div w:id="1423598957">
      <w:bodyDiv w:val="1"/>
      <w:marLeft w:val="0"/>
      <w:marRight w:val="0"/>
      <w:marTop w:val="0"/>
      <w:marBottom w:val="0"/>
      <w:divBdr>
        <w:top w:val="none" w:sz="0" w:space="0" w:color="auto"/>
        <w:left w:val="none" w:sz="0" w:space="0" w:color="auto"/>
        <w:bottom w:val="none" w:sz="0" w:space="0" w:color="auto"/>
        <w:right w:val="none" w:sz="0" w:space="0" w:color="auto"/>
      </w:divBdr>
      <w:divsChild>
        <w:div w:id="1905870078">
          <w:marLeft w:val="720"/>
          <w:marRight w:val="0"/>
          <w:marTop w:val="160"/>
          <w:marBottom w:val="0"/>
          <w:divBdr>
            <w:top w:val="none" w:sz="0" w:space="0" w:color="auto"/>
            <w:left w:val="none" w:sz="0" w:space="0" w:color="auto"/>
            <w:bottom w:val="none" w:sz="0" w:space="0" w:color="auto"/>
            <w:right w:val="none" w:sz="0" w:space="0" w:color="auto"/>
          </w:divBdr>
        </w:div>
        <w:div w:id="1018847481">
          <w:marLeft w:val="720"/>
          <w:marRight w:val="0"/>
          <w:marTop w:val="160"/>
          <w:marBottom w:val="0"/>
          <w:divBdr>
            <w:top w:val="none" w:sz="0" w:space="0" w:color="auto"/>
            <w:left w:val="none" w:sz="0" w:space="0" w:color="auto"/>
            <w:bottom w:val="none" w:sz="0" w:space="0" w:color="auto"/>
            <w:right w:val="none" w:sz="0" w:space="0" w:color="auto"/>
          </w:divBdr>
        </w:div>
        <w:div w:id="2080665964">
          <w:marLeft w:val="720"/>
          <w:marRight w:val="0"/>
          <w:marTop w:val="160"/>
          <w:marBottom w:val="0"/>
          <w:divBdr>
            <w:top w:val="none" w:sz="0" w:space="0" w:color="auto"/>
            <w:left w:val="none" w:sz="0" w:space="0" w:color="auto"/>
            <w:bottom w:val="none" w:sz="0" w:space="0" w:color="auto"/>
            <w:right w:val="none" w:sz="0" w:space="0" w:color="auto"/>
          </w:divBdr>
        </w:div>
      </w:divsChild>
    </w:div>
    <w:div w:id="1487164090">
      <w:bodyDiv w:val="1"/>
      <w:marLeft w:val="0"/>
      <w:marRight w:val="0"/>
      <w:marTop w:val="0"/>
      <w:marBottom w:val="0"/>
      <w:divBdr>
        <w:top w:val="none" w:sz="0" w:space="0" w:color="auto"/>
        <w:left w:val="none" w:sz="0" w:space="0" w:color="auto"/>
        <w:bottom w:val="none" w:sz="0" w:space="0" w:color="auto"/>
        <w:right w:val="none" w:sz="0" w:space="0" w:color="auto"/>
      </w:divBdr>
    </w:div>
    <w:div w:id="1650473941">
      <w:bodyDiv w:val="1"/>
      <w:marLeft w:val="0"/>
      <w:marRight w:val="0"/>
      <w:marTop w:val="0"/>
      <w:marBottom w:val="0"/>
      <w:divBdr>
        <w:top w:val="none" w:sz="0" w:space="0" w:color="auto"/>
        <w:left w:val="none" w:sz="0" w:space="0" w:color="auto"/>
        <w:bottom w:val="none" w:sz="0" w:space="0" w:color="auto"/>
        <w:right w:val="none" w:sz="0" w:space="0" w:color="auto"/>
      </w:divBdr>
      <w:divsChild>
        <w:div w:id="917326198">
          <w:marLeft w:val="720"/>
          <w:marRight w:val="0"/>
          <w:marTop w:val="160"/>
          <w:marBottom w:val="0"/>
          <w:divBdr>
            <w:top w:val="none" w:sz="0" w:space="0" w:color="auto"/>
            <w:left w:val="none" w:sz="0" w:space="0" w:color="auto"/>
            <w:bottom w:val="none" w:sz="0" w:space="0" w:color="auto"/>
            <w:right w:val="none" w:sz="0" w:space="0" w:color="auto"/>
          </w:divBdr>
        </w:div>
        <w:div w:id="1998027280">
          <w:marLeft w:val="720"/>
          <w:marRight w:val="0"/>
          <w:marTop w:val="160"/>
          <w:marBottom w:val="0"/>
          <w:divBdr>
            <w:top w:val="none" w:sz="0" w:space="0" w:color="auto"/>
            <w:left w:val="none" w:sz="0" w:space="0" w:color="auto"/>
            <w:bottom w:val="none" w:sz="0" w:space="0" w:color="auto"/>
            <w:right w:val="none" w:sz="0" w:space="0" w:color="auto"/>
          </w:divBdr>
        </w:div>
        <w:div w:id="1790051611">
          <w:marLeft w:val="720"/>
          <w:marRight w:val="0"/>
          <w:marTop w:val="160"/>
          <w:marBottom w:val="0"/>
          <w:divBdr>
            <w:top w:val="none" w:sz="0" w:space="0" w:color="auto"/>
            <w:left w:val="none" w:sz="0" w:space="0" w:color="auto"/>
            <w:bottom w:val="none" w:sz="0" w:space="0" w:color="auto"/>
            <w:right w:val="none" w:sz="0" w:space="0" w:color="auto"/>
          </w:divBdr>
        </w:div>
        <w:div w:id="220023302">
          <w:marLeft w:val="1440"/>
          <w:marRight w:val="0"/>
          <w:marTop w:val="80"/>
          <w:marBottom w:val="0"/>
          <w:divBdr>
            <w:top w:val="none" w:sz="0" w:space="0" w:color="auto"/>
            <w:left w:val="none" w:sz="0" w:space="0" w:color="auto"/>
            <w:bottom w:val="none" w:sz="0" w:space="0" w:color="auto"/>
            <w:right w:val="none" w:sz="0" w:space="0" w:color="auto"/>
          </w:divBdr>
        </w:div>
        <w:div w:id="1667317608">
          <w:marLeft w:val="1440"/>
          <w:marRight w:val="0"/>
          <w:marTop w:val="80"/>
          <w:marBottom w:val="0"/>
          <w:divBdr>
            <w:top w:val="none" w:sz="0" w:space="0" w:color="auto"/>
            <w:left w:val="none" w:sz="0" w:space="0" w:color="auto"/>
            <w:bottom w:val="none" w:sz="0" w:space="0" w:color="auto"/>
            <w:right w:val="none" w:sz="0" w:space="0" w:color="auto"/>
          </w:divBdr>
        </w:div>
        <w:div w:id="1332174869">
          <w:marLeft w:val="720"/>
          <w:marRight w:val="0"/>
          <w:marTop w:val="160"/>
          <w:marBottom w:val="0"/>
          <w:divBdr>
            <w:top w:val="none" w:sz="0" w:space="0" w:color="auto"/>
            <w:left w:val="none" w:sz="0" w:space="0" w:color="auto"/>
            <w:bottom w:val="none" w:sz="0" w:space="0" w:color="auto"/>
            <w:right w:val="none" w:sz="0" w:space="0" w:color="auto"/>
          </w:divBdr>
        </w:div>
        <w:div w:id="1387295975">
          <w:marLeft w:val="720"/>
          <w:marRight w:val="0"/>
          <w:marTop w:val="1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uricewood.PS@midlothian.gov.uk" TargetMode="External"/><Relationship Id="rId12" Type="http://schemas.openxmlformats.org/officeDocument/2006/relationships/hyperlink" Target="https://www.nhs.uk/live-well/healthy-body/best-way-to-wash-your-ha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dlothian.gov.uk/info/855/school_meals/117/free_school_meals_and_clothing_gra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mail.midlothian.gov.uk/owa/redir.aspx?C=9ElaxLGz-j_N38xcqK3xjSKG9qgMV0Wk0fxp4trXvq6P8_8JaQ7WCA..&amp;URL=https%3a%2f%2fwww.midlothian.gov.uk%2finfo%2f200285%2faccess_to_information%2f338%2fprivacy_and_cookies%2f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Mouat</dc:creator>
  <cp:keywords/>
  <dc:description/>
  <cp:lastModifiedBy>Jennifer Mouat (MGFL)</cp:lastModifiedBy>
  <cp:revision>3</cp:revision>
  <cp:lastPrinted>2021-12-12T15:57:00Z</cp:lastPrinted>
  <dcterms:created xsi:type="dcterms:W3CDTF">2022-01-08T13:12:00Z</dcterms:created>
  <dcterms:modified xsi:type="dcterms:W3CDTF">2022-01-08T13:39:00Z</dcterms:modified>
</cp:coreProperties>
</file>